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147C" w:rsidRPr="00734E41" w:rsidRDefault="005E638A" w:rsidP="00734E41">
      <w:pPr>
        <w:jc w:val="center"/>
        <w:rPr>
          <w:b/>
          <w:bCs/>
        </w:rPr>
      </w:pPr>
      <w:r w:rsidRPr="0097147C">
        <w:rPr>
          <w:b/>
          <w:bCs/>
        </w:rPr>
        <w:t xml:space="preserve">Lenins </w:t>
      </w:r>
      <w:r w:rsidR="00C16453">
        <w:rPr>
          <w:b/>
          <w:bCs/>
        </w:rPr>
        <w:t>Imperialismus-</w:t>
      </w:r>
      <w:r w:rsidRPr="0097147C">
        <w:rPr>
          <w:b/>
          <w:bCs/>
        </w:rPr>
        <w:t>Schrift</w:t>
      </w:r>
      <w:r w:rsidR="0097147C">
        <w:rPr>
          <w:b/>
          <w:bCs/>
        </w:rPr>
        <w:t>,</w:t>
      </w:r>
      <w:r w:rsidRPr="0097147C">
        <w:rPr>
          <w:b/>
          <w:bCs/>
        </w:rPr>
        <w:t xml:space="preserve"> im Jahre 2024 gelesen</w:t>
      </w:r>
    </w:p>
    <w:p w:rsidR="00722259" w:rsidRDefault="00722259" w:rsidP="00722259">
      <w:pPr>
        <w:ind w:firstLine="708"/>
        <w:jc w:val="center"/>
      </w:pPr>
    </w:p>
    <w:p w:rsidR="00606DFB" w:rsidRPr="00722259" w:rsidRDefault="00915910" w:rsidP="00722259">
      <w:pPr>
        <w:ind w:left="2124" w:firstLine="708"/>
        <w:jc w:val="center"/>
        <w:rPr>
          <w:i/>
          <w:iCs/>
        </w:rPr>
      </w:pPr>
      <w:r w:rsidRPr="00722259">
        <w:rPr>
          <w:i/>
          <w:iCs/>
        </w:rPr>
        <w:t xml:space="preserve">von Alexander </w:t>
      </w:r>
      <w:r w:rsidR="00722259" w:rsidRPr="00722259">
        <w:rPr>
          <w:i/>
          <w:iCs/>
        </w:rPr>
        <w:t xml:space="preserve">V. </w:t>
      </w:r>
      <w:proofErr w:type="spellStart"/>
      <w:r w:rsidRPr="00722259">
        <w:rPr>
          <w:i/>
          <w:iCs/>
        </w:rPr>
        <w:t>Ch</w:t>
      </w:r>
      <w:r w:rsidR="00606DFB" w:rsidRPr="00722259">
        <w:rPr>
          <w:i/>
          <w:iCs/>
        </w:rPr>
        <w:t>arlamenko</w:t>
      </w:r>
      <w:proofErr w:type="spellEnd"/>
    </w:p>
    <w:p w:rsidR="00606DFB" w:rsidRDefault="00606DFB" w:rsidP="00606DFB"/>
    <w:p w:rsidR="00606DFB" w:rsidRDefault="00C16453" w:rsidP="00606DFB">
      <w:r>
        <w:t>Während in meiner Jugend</w:t>
      </w:r>
      <w:r w:rsidR="00915910">
        <w:t xml:space="preserve"> der </w:t>
      </w:r>
      <w:r w:rsidR="00606DFB">
        <w:t xml:space="preserve">Begriff </w:t>
      </w:r>
      <w:r w:rsidR="00915910">
        <w:t>des I</w:t>
      </w:r>
      <w:r w:rsidR="00606DFB">
        <w:t xml:space="preserve">mperialismus </w:t>
      </w:r>
      <w:r w:rsidR="00915910">
        <w:t xml:space="preserve">als höchste und letzte geschichtliche Etappe der kapitalistischen Produktionsweise </w:t>
      </w:r>
      <w:r>
        <w:t xml:space="preserve">noch allseits bekannt war, </w:t>
      </w:r>
      <w:r w:rsidR="00915910">
        <w:t xml:space="preserve">findet </w:t>
      </w:r>
      <w:r>
        <w:t>er</w:t>
      </w:r>
      <w:r w:rsidR="00606DFB">
        <w:t xml:space="preserve"> </w:t>
      </w:r>
      <w:r>
        <w:t xml:space="preserve">heutzutage </w:t>
      </w:r>
      <w:r w:rsidR="00210028">
        <w:t xml:space="preserve">bei uns </w:t>
      </w:r>
      <w:r w:rsidR="00915910">
        <w:t xml:space="preserve">höchst </w:t>
      </w:r>
      <w:r w:rsidR="00606DFB">
        <w:t xml:space="preserve">selten </w:t>
      </w:r>
      <w:r w:rsidR="00915910">
        <w:t>V</w:t>
      </w:r>
      <w:r w:rsidR="00606DFB">
        <w:t>erwend</w:t>
      </w:r>
      <w:r w:rsidR="00915910">
        <w:t>ung</w:t>
      </w:r>
      <w:r w:rsidR="00606DFB">
        <w:t xml:space="preserve">, </w:t>
      </w:r>
      <w:r>
        <w:t>selbst unter Menschen</w:t>
      </w:r>
      <w:r w:rsidR="00606DFB">
        <w:t xml:space="preserve">, die sich als Marxisten </w:t>
      </w:r>
      <w:r w:rsidR="00915910">
        <w:t>oder</w:t>
      </w:r>
      <w:r w:rsidR="00606DFB">
        <w:t xml:space="preserve"> Kommunisten verstehen. </w:t>
      </w:r>
      <w:r w:rsidR="00915910">
        <w:t xml:space="preserve">Wenn überhaupt, </w:t>
      </w:r>
      <w:r>
        <w:t xml:space="preserve">dann </w:t>
      </w:r>
      <w:r w:rsidR="00915910">
        <w:t>ist</w:t>
      </w:r>
      <w:r w:rsidR="00606DFB">
        <w:t xml:space="preserve"> </w:t>
      </w:r>
      <w:r>
        <w:t xml:space="preserve">lediglich </w:t>
      </w:r>
      <w:r w:rsidR="00210028">
        <w:t>die</w:t>
      </w:r>
      <w:r w:rsidR="00915910">
        <w:t xml:space="preserve"> </w:t>
      </w:r>
      <w:r w:rsidR="00606DFB">
        <w:t>Vorstellung von Imperialismus als Politik eines je</w:t>
      </w:r>
      <w:r w:rsidR="00915910">
        <w:t>glichen</w:t>
      </w:r>
      <w:r w:rsidR="00606DFB">
        <w:t xml:space="preserve"> Imperiums</w:t>
      </w:r>
      <w:r w:rsidR="00210028">
        <w:t xml:space="preserve"> </w:t>
      </w:r>
      <w:r>
        <w:t>geläufig</w:t>
      </w:r>
      <w:r w:rsidR="00606DFB">
        <w:t xml:space="preserve">, </w:t>
      </w:r>
      <w:r w:rsidR="002725F0">
        <w:t>die</w:t>
      </w:r>
      <w:r>
        <w:t xml:space="preserve"> sogar häufig</w:t>
      </w:r>
      <w:r w:rsidR="00606DFB">
        <w:t xml:space="preserve"> mit einer </w:t>
      </w:r>
      <w:r w:rsidR="00210028">
        <w:t>affirmativen</w:t>
      </w:r>
      <w:r w:rsidR="00606DFB">
        <w:t xml:space="preserve"> Einstellung</w:t>
      </w:r>
      <w:r w:rsidR="002725F0">
        <w:t xml:space="preserve"> einher geht</w:t>
      </w:r>
      <w:r>
        <w:t>, so</w:t>
      </w:r>
      <w:r w:rsidR="00335AF1">
        <w:t xml:space="preserve"> </w:t>
      </w:r>
      <w:r w:rsidR="00606DFB">
        <w:t xml:space="preserve">als </w:t>
      </w:r>
      <w:r w:rsidR="00210028">
        <w:t xml:space="preserve">würden Vielvölkerstaaten und </w:t>
      </w:r>
      <w:r w:rsidR="00606DFB">
        <w:t xml:space="preserve">multinationale Gemeinschaften von Menschen in der Geschichte </w:t>
      </w:r>
      <w:r w:rsidR="00210028">
        <w:t>nicht anders als</w:t>
      </w:r>
      <w:r w:rsidR="00606DFB">
        <w:t xml:space="preserve"> in der Form </w:t>
      </w:r>
      <w:r w:rsidR="00335AF1">
        <w:t>von</w:t>
      </w:r>
      <w:r w:rsidR="00606DFB">
        <w:t xml:space="preserve"> </w:t>
      </w:r>
      <w:r>
        <w:t>„</w:t>
      </w:r>
      <w:r w:rsidR="00606DFB">
        <w:t>Imperi</w:t>
      </w:r>
      <w:r w:rsidR="00335AF1">
        <w:t>en</w:t>
      </w:r>
      <w:r>
        <w:t xml:space="preserve">“ </w:t>
      </w:r>
      <w:r w:rsidR="00335AF1">
        <w:t>oder „Großreichen“</w:t>
      </w:r>
      <w:r w:rsidR="00606DFB">
        <w:t xml:space="preserve"> </w:t>
      </w:r>
      <w:r>
        <w:t>besteh</w:t>
      </w:r>
      <w:r w:rsidR="00606DFB">
        <w:t xml:space="preserve">en können. Obwohl </w:t>
      </w:r>
      <w:r w:rsidR="00335AF1">
        <w:t xml:space="preserve">sich </w:t>
      </w:r>
      <w:r w:rsidR="00210028">
        <w:t>d</w:t>
      </w:r>
      <w:r>
        <w:t>iese Annahme</w:t>
      </w:r>
      <w:r w:rsidR="00210028">
        <w:t xml:space="preserve"> </w:t>
      </w:r>
      <w:r w:rsidR="00606DFB">
        <w:t xml:space="preserve">historisch keineswegs </w:t>
      </w:r>
      <w:r w:rsidR="00335AF1">
        <w:t>belegen lässt</w:t>
      </w:r>
      <w:r w:rsidR="00606DFB">
        <w:t xml:space="preserve">, </w:t>
      </w:r>
      <w:r w:rsidR="00210028">
        <w:t>werden als</w:t>
      </w:r>
      <w:r w:rsidR="00606DFB">
        <w:t xml:space="preserve"> </w:t>
      </w:r>
      <w:r w:rsidR="00210028">
        <w:t>„</w:t>
      </w:r>
      <w:r w:rsidR="00606DFB">
        <w:t>Imperien</w:t>
      </w:r>
      <w:r w:rsidR="00210028">
        <w:t xml:space="preserve">“ </w:t>
      </w:r>
      <w:r w:rsidR="00EE6EE1">
        <w:t xml:space="preserve">dann </w:t>
      </w:r>
      <w:r w:rsidR="002725F0">
        <w:t>gewöhnlich</w:t>
      </w:r>
      <w:r w:rsidR="00606DFB">
        <w:t xml:space="preserve"> Staaten</w:t>
      </w:r>
      <w:r w:rsidR="00210028">
        <w:t xml:space="preserve"> verstanden</w:t>
      </w:r>
      <w:r w:rsidR="00606DFB">
        <w:t xml:space="preserve">, die </w:t>
      </w:r>
      <w:r w:rsidR="002725F0">
        <w:t xml:space="preserve">mit Gewalt und </w:t>
      </w:r>
      <w:r w:rsidR="00210028">
        <w:t xml:space="preserve">ohne hinreichende </w:t>
      </w:r>
      <w:r w:rsidR="00606DFB">
        <w:t>naturgeschichtliche Gr</w:t>
      </w:r>
      <w:r w:rsidR="00210028">
        <w:t>undlagen zusammengezimmert wurden</w:t>
      </w:r>
      <w:r w:rsidR="00606DFB">
        <w:t xml:space="preserve">, gegen den Willen der Mehrheit der </w:t>
      </w:r>
      <w:r w:rsidR="00210028">
        <w:t xml:space="preserve">darin einbezogenen </w:t>
      </w:r>
      <w:r w:rsidR="00606DFB">
        <w:t>Völker</w:t>
      </w:r>
      <w:r w:rsidR="00210028">
        <w:t xml:space="preserve"> und </w:t>
      </w:r>
      <w:r w:rsidR="00606DFB">
        <w:t xml:space="preserve">oft sogar gegen den des Titularvolkes. </w:t>
      </w:r>
      <w:r w:rsidR="00210028">
        <w:t xml:space="preserve">Eine solche </w:t>
      </w:r>
      <w:r w:rsidR="002725F0">
        <w:t>Ab</w:t>
      </w:r>
      <w:r w:rsidR="00606DFB">
        <w:t xml:space="preserve">leitung </w:t>
      </w:r>
      <w:r w:rsidR="002725F0">
        <w:t>von</w:t>
      </w:r>
      <w:r w:rsidR="00606DFB">
        <w:t xml:space="preserve"> </w:t>
      </w:r>
      <w:r w:rsidR="002725F0">
        <w:t>„</w:t>
      </w:r>
      <w:r w:rsidR="00606DFB">
        <w:t>Imperialismus</w:t>
      </w:r>
      <w:r w:rsidR="002725F0">
        <w:t>“</w:t>
      </w:r>
      <w:r w:rsidR="00606DFB">
        <w:t xml:space="preserve"> </w:t>
      </w:r>
      <w:r w:rsidR="00210028">
        <w:t xml:space="preserve">aus einem </w:t>
      </w:r>
      <w:r w:rsidR="002725F0">
        <w:t>„</w:t>
      </w:r>
      <w:r w:rsidR="00606DFB">
        <w:t>Imperium</w:t>
      </w:r>
      <w:r w:rsidR="002725F0">
        <w:t>“</w:t>
      </w:r>
      <w:r w:rsidR="00606DFB">
        <w:t xml:space="preserve"> </w:t>
      </w:r>
      <w:r w:rsidR="00210028">
        <w:t xml:space="preserve">hat </w:t>
      </w:r>
      <w:r w:rsidR="00606DFB">
        <w:t>zwar</w:t>
      </w:r>
      <w:r w:rsidR="00EE6EE1">
        <w:t>, wie wir noch sehen werden,</w:t>
      </w:r>
      <w:r w:rsidR="00606DFB">
        <w:t xml:space="preserve"> </w:t>
      </w:r>
      <w:r w:rsidR="002725F0">
        <w:t xml:space="preserve">durchaus </w:t>
      </w:r>
      <w:r w:rsidR="00606DFB">
        <w:t xml:space="preserve">etwas mit </w:t>
      </w:r>
      <w:r w:rsidR="002725F0">
        <w:t>dessen</w:t>
      </w:r>
      <w:r w:rsidR="00606DFB">
        <w:t xml:space="preserve"> Voraussetzungen zu tun, keineswegs </w:t>
      </w:r>
      <w:r w:rsidR="00EE6EE1">
        <w:t>aber bestimmt sie dessen</w:t>
      </w:r>
      <w:r w:rsidR="00606DFB">
        <w:t xml:space="preserve"> Wesen.</w:t>
      </w:r>
    </w:p>
    <w:p w:rsidR="00606DFB" w:rsidRDefault="00563E80" w:rsidP="00606DFB">
      <w:r>
        <w:t>Der beschriebene</w:t>
      </w:r>
      <w:r w:rsidR="00EE6EE1">
        <w:t xml:space="preserve"> Erkenntnisstand </w:t>
      </w:r>
      <w:r w:rsidR="002725F0">
        <w:t xml:space="preserve">ist etwas deprimierend, aber nicht </w:t>
      </w:r>
      <w:r w:rsidR="00606DFB">
        <w:t xml:space="preserve">nur der </w:t>
      </w:r>
      <w:r w:rsidR="00EE6EE1">
        <w:t xml:space="preserve">allerorts </w:t>
      </w:r>
      <w:r w:rsidR="00335AF1">
        <w:t>grassierenden</w:t>
      </w:r>
      <w:r w:rsidR="00606DFB">
        <w:t xml:space="preserve"> ideologischen Reaktion geschuldet, sondern auch der Tatsache, dass die kommunistische Bewegung des 20. Jahrhunderts </w:t>
      </w:r>
      <w:r w:rsidR="002725F0">
        <w:t xml:space="preserve">selbst </w:t>
      </w:r>
      <w:r w:rsidR="00EE6EE1">
        <w:t>Lenins</w:t>
      </w:r>
      <w:r w:rsidR="00606DFB">
        <w:t xml:space="preserve"> Konzeption des Imperialismus als qualitativ neues Stadium des Kapitalismus </w:t>
      </w:r>
      <w:r w:rsidR="002725F0">
        <w:t>ungenügend</w:t>
      </w:r>
      <w:r w:rsidR="00606DFB">
        <w:t xml:space="preserve"> </w:t>
      </w:r>
      <w:r w:rsidR="00EE6EE1">
        <w:t>rezipierte.</w:t>
      </w:r>
      <w:r w:rsidR="00606DFB">
        <w:t xml:space="preserve"> </w:t>
      </w:r>
      <w:r w:rsidR="00EE6EE1">
        <w:t xml:space="preserve">Dabei </w:t>
      </w:r>
      <w:r w:rsidR="002725F0">
        <w:t xml:space="preserve">lässt sich </w:t>
      </w:r>
      <w:r w:rsidR="00606DFB">
        <w:t xml:space="preserve">gerade </w:t>
      </w:r>
      <w:r w:rsidR="002725F0">
        <w:t xml:space="preserve">aus </w:t>
      </w:r>
      <w:r w:rsidR="00606DFB">
        <w:t>diese</w:t>
      </w:r>
      <w:r w:rsidR="002725F0">
        <w:t>r</w:t>
      </w:r>
      <w:r w:rsidR="00606DFB">
        <w:t xml:space="preserve"> Konzept</w:t>
      </w:r>
      <w:r w:rsidR="00EE6EE1">
        <w:t>ion</w:t>
      </w:r>
      <w:r w:rsidR="00606DFB">
        <w:t xml:space="preserve"> </w:t>
      </w:r>
      <w:r w:rsidR="002725F0">
        <w:t>der</w:t>
      </w:r>
      <w:r w:rsidR="00606DFB">
        <w:t xml:space="preserve"> antiimperialistische Kampf des gesamten 20. Jahrhunderts </w:t>
      </w:r>
      <w:r w:rsidR="002725F0">
        <w:t>theoretisch adäquat begründen</w:t>
      </w:r>
      <w:r w:rsidR="00606DFB">
        <w:t>.</w:t>
      </w:r>
    </w:p>
    <w:p w:rsidR="00EE6EE1" w:rsidRDefault="00EE6EE1" w:rsidP="00606DFB"/>
    <w:p w:rsidR="00142CAE" w:rsidRDefault="00606DFB" w:rsidP="00606DFB">
      <w:r>
        <w:t xml:space="preserve">Lenins </w:t>
      </w:r>
      <w:r w:rsidR="00EE6EE1">
        <w:t>Schrift</w:t>
      </w:r>
      <w:r>
        <w:t xml:space="preserve"> </w:t>
      </w:r>
      <w:r w:rsidR="00EE6EE1">
        <w:t>„</w:t>
      </w:r>
      <w:r>
        <w:t>Der Imperialismus als höchstes Stadium des Kapitalismus</w:t>
      </w:r>
      <w:r w:rsidR="00EE6EE1">
        <w:t>“</w:t>
      </w:r>
      <w:r>
        <w:t xml:space="preserve"> </w:t>
      </w:r>
      <w:r w:rsidR="00EE6EE1">
        <w:t>wurde</w:t>
      </w:r>
      <w:r>
        <w:t xml:space="preserve"> 1916</w:t>
      </w:r>
      <w:r w:rsidR="00EE6EE1">
        <w:t xml:space="preserve"> verfasst</w:t>
      </w:r>
      <w:r>
        <w:t xml:space="preserve">. </w:t>
      </w:r>
      <w:r w:rsidR="00EE6EE1">
        <w:t>Es</w:t>
      </w:r>
      <w:r>
        <w:t xml:space="preserve"> ist nicht sein</w:t>
      </w:r>
      <w:r w:rsidR="00EE6EE1">
        <w:t>e</w:t>
      </w:r>
      <w:r>
        <w:t xml:space="preserve"> einzige</w:t>
      </w:r>
      <w:r w:rsidR="00142CAE">
        <w:t xml:space="preserve"> </w:t>
      </w:r>
      <w:r w:rsidR="00563E80">
        <w:t xml:space="preserve">Ausführung </w:t>
      </w:r>
      <w:r w:rsidR="00142CAE">
        <w:t>zu diesem Thema</w:t>
      </w:r>
      <w:r>
        <w:t xml:space="preserve">, unmittelbar danach </w:t>
      </w:r>
      <w:r w:rsidR="00EE6EE1">
        <w:t xml:space="preserve">verfasste er noch </w:t>
      </w:r>
      <w:r>
        <w:t xml:space="preserve">eine Reihe anderer </w:t>
      </w:r>
      <w:r w:rsidR="00563E80">
        <w:t>bedeutender</w:t>
      </w:r>
      <w:r>
        <w:t xml:space="preserve"> </w:t>
      </w:r>
      <w:r w:rsidR="00142CAE">
        <w:t>da</w:t>
      </w:r>
      <w:r>
        <w:t>zu</w:t>
      </w:r>
      <w:r w:rsidR="00EE6EE1">
        <w:t xml:space="preserve">, und </w:t>
      </w:r>
      <w:r w:rsidR="00563E80">
        <w:t>bereits vor dem Ersten Weltkrieg war</w:t>
      </w:r>
      <w:r w:rsidR="00EE6EE1">
        <w:t xml:space="preserve"> </w:t>
      </w:r>
      <w:r>
        <w:t>Lenin</w:t>
      </w:r>
      <w:r w:rsidR="00563E80">
        <w:t xml:space="preserve"> an die </w:t>
      </w:r>
      <w:r>
        <w:t>Analyse des Problemkreises</w:t>
      </w:r>
      <w:r w:rsidR="00EE6EE1">
        <w:t xml:space="preserve"> </w:t>
      </w:r>
      <w:r w:rsidR="00563E80">
        <w:t>gegangen.</w:t>
      </w:r>
    </w:p>
    <w:p w:rsidR="00606DFB" w:rsidRDefault="00606DFB" w:rsidP="00606DFB">
      <w:r>
        <w:t xml:space="preserve">Warum </w:t>
      </w:r>
      <w:r w:rsidR="00142CAE">
        <w:t xml:space="preserve">aber </w:t>
      </w:r>
      <w:r>
        <w:t xml:space="preserve">wurde der Imperialismus erst zu diesem Zeitpunkt Gegenstand </w:t>
      </w:r>
      <w:r w:rsidR="00563E80">
        <w:t>d</w:t>
      </w:r>
      <w:r>
        <w:t xml:space="preserve">er marxistischen theoretischen Analyse? </w:t>
      </w:r>
      <w:r w:rsidR="00005EB5">
        <w:t xml:space="preserve"> </w:t>
      </w:r>
      <w:r w:rsidR="00563E80">
        <w:t>Es versteht sich im selben Sinne, wie</w:t>
      </w:r>
      <w:r w:rsidR="00005EB5">
        <w:t xml:space="preserve"> </w:t>
      </w:r>
      <w:r w:rsidR="00563E80">
        <w:t xml:space="preserve">schon </w:t>
      </w:r>
      <w:r w:rsidR="00005EB5">
        <w:t xml:space="preserve">für den jungen </w:t>
      </w:r>
      <w:r>
        <w:t xml:space="preserve">Majakowski </w:t>
      </w:r>
      <w:r w:rsidR="00005EB5">
        <w:t>„geschmückt mit dem</w:t>
      </w:r>
      <w:r>
        <w:t xml:space="preserve"> Dornenkr</w:t>
      </w:r>
      <w:r w:rsidR="00005EB5">
        <w:t>anz</w:t>
      </w:r>
      <w:r>
        <w:t xml:space="preserve"> der Revolutionen</w:t>
      </w:r>
      <w:r w:rsidR="00335AF1">
        <w:t>,</w:t>
      </w:r>
      <w:r>
        <w:t xml:space="preserve"> das </w:t>
      </w:r>
      <w:r w:rsidR="00005EB5">
        <w:t>Jahr neunzehnhundert</w:t>
      </w:r>
      <w:r>
        <w:t>sech</w:t>
      </w:r>
      <w:r w:rsidR="00005EB5">
        <w:t>zehn“</w:t>
      </w:r>
      <w:r w:rsidR="00563E80">
        <w:t xml:space="preserve"> geht</w:t>
      </w:r>
      <w:r>
        <w:t xml:space="preserve">. </w:t>
      </w:r>
      <w:r w:rsidR="00563E80">
        <w:t xml:space="preserve">Keineswegs </w:t>
      </w:r>
      <w:r>
        <w:t xml:space="preserve">poetische Ungeduld, sondern </w:t>
      </w:r>
      <w:r w:rsidR="00005EB5">
        <w:t>Reflex</w:t>
      </w:r>
      <w:r>
        <w:t xml:space="preserve"> der Realität</w:t>
      </w:r>
      <w:r w:rsidR="00563E80">
        <w:t xml:space="preserve"> war da bei ihm im Spiel</w:t>
      </w:r>
      <w:r>
        <w:t xml:space="preserve">. </w:t>
      </w:r>
      <w:r w:rsidR="00005EB5">
        <w:t xml:space="preserve">Deutlich </w:t>
      </w:r>
      <w:r w:rsidR="00335AF1">
        <w:t>ließ sich erkennen</w:t>
      </w:r>
      <w:r w:rsidR="00005EB5">
        <w:t>, d</w:t>
      </w:r>
      <w:r>
        <w:t xml:space="preserve">ass </w:t>
      </w:r>
      <w:r w:rsidR="00005EB5">
        <w:t xml:space="preserve">sich </w:t>
      </w:r>
      <w:r>
        <w:t xml:space="preserve">der imperialistische Weltkrieg </w:t>
      </w:r>
      <w:r w:rsidR="00005EB5">
        <w:t xml:space="preserve">in </w:t>
      </w:r>
      <w:r>
        <w:t xml:space="preserve">eine hoffnungslose </w:t>
      </w:r>
      <w:r w:rsidR="00005EB5">
        <w:t>Sackgasse manövriert hatte</w:t>
      </w:r>
      <w:r>
        <w:t xml:space="preserve">, aus der es keinen anderen Ausweg mehr gab als einen ganzen Zyklus von Revolutionen, und diese Revolutionen </w:t>
      </w:r>
      <w:r w:rsidR="00005EB5">
        <w:t>waren bereits i</w:t>
      </w:r>
      <w:r w:rsidR="00563E80">
        <w:t>n</w:t>
      </w:r>
      <w:r w:rsidR="00005EB5">
        <w:t xml:space="preserve"> Gang</w:t>
      </w:r>
      <w:r>
        <w:t>. Das Jahr 1916 war ein Jahr revolutionäre</w:t>
      </w:r>
      <w:r w:rsidR="00005EB5">
        <w:t>r</w:t>
      </w:r>
      <w:r>
        <w:t xml:space="preserve"> Aufstände</w:t>
      </w:r>
      <w:r w:rsidR="00563E80">
        <w:t xml:space="preserve">, </w:t>
      </w:r>
      <w:r>
        <w:t xml:space="preserve">von Irland bis Mexiko. </w:t>
      </w:r>
    </w:p>
    <w:p w:rsidR="00606DFB" w:rsidRDefault="00563E80" w:rsidP="00606DFB">
      <w:r>
        <w:t xml:space="preserve">Tatsächlich </w:t>
      </w:r>
      <w:r w:rsidR="00005EB5">
        <w:t>war</w:t>
      </w:r>
      <w:r w:rsidR="00606DFB">
        <w:t xml:space="preserve"> der Kapitalismus </w:t>
      </w:r>
      <w:r w:rsidR="00335AF1">
        <w:t xml:space="preserve">bereits </w:t>
      </w:r>
      <w:r w:rsidR="00606DFB">
        <w:t xml:space="preserve">spätestens </w:t>
      </w:r>
      <w:r>
        <w:t>seit</w:t>
      </w:r>
      <w:r w:rsidR="00606DFB">
        <w:t xml:space="preserve"> der Wende vom neunzehnten zum zwanzigsten Jahrhundert in ein neues Stadium ein</w:t>
      </w:r>
      <w:r w:rsidR="00820D6D">
        <w:t>getreten</w:t>
      </w:r>
      <w:r w:rsidR="00606DFB">
        <w:t xml:space="preserve">. Das gilt für die Alte Welt. In der Neuen Welt </w:t>
      </w:r>
      <w:r w:rsidR="00820D6D">
        <w:t>passierte das w</w:t>
      </w:r>
      <w:r w:rsidR="00BF4FB2">
        <w:t>ahrschein</w:t>
      </w:r>
      <w:r w:rsidR="00820D6D">
        <w:t xml:space="preserve">lich </w:t>
      </w:r>
      <w:r w:rsidR="00606DFB">
        <w:t xml:space="preserve">zwanzig Jahre </w:t>
      </w:r>
      <w:r w:rsidR="00335AF1">
        <w:t>zuvor</w:t>
      </w:r>
      <w:r w:rsidR="00606DFB">
        <w:t>. In den Vereinigten Staaten</w:t>
      </w:r>
      <w:r w:rsidR="007F1920">
        <w:t xml:space="preserve"> von Amerika</w:t>
      </w:r>
      <w:r w:rsidR="00606DFB">
        <w:t xml:space="preserve"> </w:t>
      </w:r>
      <w:r w:rsidR="00820D6D">
        <w:t>übten</w:t>
      </w:r>
      <w:r w:rsidR="00606DFB">
        <w:t xml:space="preserve"> </w:t>
      </w:r>
      <w:r w:rsidR="00820D6D">
        <w:t xml:space="preserve">Monopolverbände </w:t>
      </w:r>
      <w:r>
        <w:t xml:space="preserve">schon seit den 1880er Jahren ihre </w:t>
      </w:r>
      <w:r w:rsidR="00820D6D">
        <w:t>ungeteilte Herrschaft über</w:t>
      </w:r>
      <w:r w:rsidR="00606DFB">
        <w:t xml:space="preserve"> Wirtschaft und Politik</w:t>
      </w:r>
      <w:r w:rsidR="00820D6D">
        <w:t xml:space="preserve"> aus</w:t>
      </w:r>
      <w:r w:rsidR="00606DFB">
        <w:t xml:space="preserve"> und bestimm</w:t>
      </w:r>
      <w:r w:rsidR="00820D6D">
        <w:t>t</w:t>
      </w:r>
      <w:r w:rsidR="00606DFB">
        <w:t xml:space="preserve">en die </w:t>
      </w:r>
      <w:r w:rsidR="00820D6D">
        <w:t xml:space="preserve">auch </w:t>
      </w:r>
      <w:r w:rsidR="00606DFB">
        <w:t>qualitativ neue Art</w:t>
      </w:r>
      <w:r w:rsidR="00820D6D">
        <w:t xml:space="preserve"> </w:t>
      </w:r>
      <w:r w:rsidR="00606DFB">
        <w:t>dieser Macht</w:t>
      </w:r>
      <w:r w:rsidR="00820D6D">
        <w:t>expansion</w:t>
      </w:r>
      <w:r w:rsidR="00606DFB">
        <w:t xml:space="preserve">, vor allem </w:t>
      </w:r>
      <w:r w:rsidR="00820D6D">
        <w:t>im Verhältnis zu</w:t>
      </w:r>
      <w:r w:rsidR="00606DFB">
        <w:t xml:space="preserve"> Lateinamerika. </w:t>
      </w:r>
      <w:r w:rsidR="00820D6D">
        <w:t xml:space="preserve">Schon </w:t>
      </w:r>
      <w:r w:rsidR="00606DFB">
        <w:t>Jos</w:t>
      </w:r>
      <w:r w:rsidR="00820D6D">
        <w:t>é</w:t>
      </w:r>
      <w:r w:rsidR="00606DFB">
        <w:t xml:space="preserve"> Mart</w:t>
      </w:r>
      <w:r w:rsidR="00820D6D">
        <w:t>í</w:t>
      </w:r>
      <w:r w:rsidR="00606DFB">
        <w:t xml:space="preserve">, </w:t>
      </w:r>
      <w:r>
        <w:t>Vordenker</w:t>
      </w:r>
      <w:r w:rsidR="00606DFB">
        <w:t xml:space="preserve"> und Anführer des zweiten </w:t>
      </w:r>
      <w:r w:rsidR="00820D6D">
        <w:t>K</w:t>
      </w:r>
      <w:r w:rsidR="00606DFB">
        <w:t>ubanischen Unabhängigkeitskrieges, kann als erste</w:t>
      </w:r>
      <w:r w:rsidR="00820D6D">
        <w:t>r</w:t>
      </w:r>
      <w:r w:rsidR="00606DFB">
        <w:t xml:space="preserve"> bewusste</w:t>
      </w:r>
      <w:r w:rsidR="00820D6D">
        <w:t>r</w:t>
      </w:r>
      <w:r w:rsidR="00606DFB">
        <w:t xml:space="preserve"> Antiimperialist der Welt betrachtet werden. </w:t>
      </w:r>
      <w:r w:rsidR="00820D6D">
        <w:t>In s</w:t>
      </w:r>
      <w:r w:rsidR="00606DFB">
        <w:t>eine</w:t>
      </w:r>
      <w:r w:rsidR="00820D6D">
        <w:t>n</w:t>
      </w:r>
      <w:r w:rsidR="00606DFB">
        <w:t xml:space="preserve"> Schriften aus den </w:t>
      </w:r>
      <w:r w:rsidR="00820D6D">
        <w:t>18</w:t>
      </w:r>
      <w:r w:rsidR="00606DFB">
        <w:t>80er</w:t>
      </w:r>
      <w:r w:rsidR="00820D6D">
        <w:t xml:space="preserve"> und 18</w:t>
      </w:r>
      <w:r w:rsidR="00606DFB">
        <w:t xml:space="preserve">90er Jahren und insbesondere </w:t>
      </w:r>
      <w:r w:rsidR="00820D6D">
        <w:t xml:space="preserve">in </w:t>
      </w:r>
      <w:r w:rsidR="00606DFB">
        <w:t>sein</w:t>
      </w:r>
      <w:r w:rsidR="00820D6D">
        <w:t>em</w:t>
      </w:r>
      <w:r w:rsidR="00606DFB">
        <w:t xml:space="preserve"> letzte</w:t>
      </w:r>
      <w:r w:rsidR="00820D6D">
        <w:t>n</w:t>
      </w:r>
      <w:r w:rsidR="00606DFB">
        <w:t xml:space="preserve"> </w:t>
      </w:r>
      <w:r w:rsidR="00820D6D">
        <w:t>B</w:t>
      </w:r>
      <w:r w:rsidR="00606DFB">
        <w:t xml:space="preserve">rief </w:t>
      </w:r>
      <w:r w:rsidR="00820D6D">
        <w:t xml:space="preserve">vor </w:t>
      </w:r>
      <w:r w:rsidR="00335AF1">
        <w:t>sein</w:t>
      </w:r>
      <w:r w:rsidR="00820D6D">
        <w:t xml:space="preserve">em Tod, datiert auf den </w:t>
      </w:r>
      <w:r w:rsidR="00606DFB">
        <w:t>Mai 1</w:t>
      </w:r>
      <w:r w:rsidR="00820D6D">
        <w:t>8</w:t>
      </w:r>
      <w:r w:rsidR="00606DFB">
        <w:t>95</w:t>
      </w:r>
      <w:r w:rsidR="00820D6D">
        <w:t>,</w:t>
      </w:r>
      <w:r w:rsidR="00606DFB">
        <w:t xml:space="preserve"> </w:t>
      </w:r>
      <w:r w:rsidR="00335AF1">
        <w:t>ist</w:t>
      </w:r>
      <w:r w:rsidR="00606DFB">
        <w:t xml:space="preserve"> bereits die prophetische Warnung</w:t>
      </w:r>
      <w:r w:rsidR="00335AF1">
        <w:t xml:space="preserve"> enthalten</w:t>
      </w:r>
      <w:r w:rsidR="00606DFB">
        <w:t xml:space="preserve">, dass der Imperialismus der Vereinigten Staaten </w:t>
      </w:r>
      <w:r w:rsidR="00335AF1">
        <w:t xml:space="preserve">eine tödliche Bedrohung </w:t>
      </w:r>
      <w:r w:rsidR="00606DFB">
        <w:t xml:space="preserve">nicht nur für Lateinamerika, sondern für die ganze Welt </w:t>
      </w:r>
      <w:r w:rsidR="00606DFB">
        <w:lastRenderedPageBreak/>
        <w:t xml:space="preserve">darstelle. Dabei verstand er </w:t>
      </w:r>
      <w:r w:rsidR="007F1920">
        <w:t xml:space="preserve">unter </w:t>
      </w:r>
      <w:r w:rsidR="00606DFB">
        <w:t xml:space="preserve">Imperialismus keineswegs nur Aufbau und Ausdehnung </w:t>
      </w:r>
      <w:r w:rsidR="00335AF1">
        <w:t>von Kolonialreichen</w:t>
      </w:r>
      <w:r w:rsidR="00606DFB">
        <w:t xml:space="preserve">. </w:t>
      </w:r>
      <w:r w:rsidR="00335AF1">
        <w:t xml:space="preserve">Sein Verständnis </w:t>
      </w:r>
      <w:r w:rsidR="007F1920">
        <w:t>gründete</w:t>
      </w:r>
      <w:r w:rsidR="00606DFB">
        <w:t xml:space="preserve"> </w:t>
      </w:r>
      <w:r w:rsidR="00335AF1">
        <w:t xml:space="preserve">auch </w:t>
      </w:r>
      <w:r w:rsidR="007F1920">
        <w:t xml:space="preserve">in </w:t>
      </w:r>
      <w:r w:rsidR="00606DFB">
        <w:t xml:space="preserve">der Erkenntnis, dass </w:t>
      </w:r>
      <w:r w:rsidR="00335AF1">
        <w:t>„</w:t>
      </w:r>
      <w:r w:rsidR="00606DFB">
        <w:t xml:space="preserve">das Monopol </w:t>
      </w:r>
      <w:r w:rsidR="00335AF1">
        <w:t>drohend</w:t>
      </w:r>
      <w:r w:rsidR="00606DFB">
        <w:t xml:space="preserve"> vor der Tür steht</w:t>
      </w:r>
      <w:r w:rsidR="00335AF1">
        <w:t>“</w:t>
      </w:r>
      <w:r w:rsidR="00606DFB">
        <w:t xml:space="preserve">, wie er in seinen </w:t>
      </w:r>
      <w:r w:rsidR="00335AF1">
        <w:t>Skizzen zu den</w:t>
      </w:r>
      <w:r w:rsidR="00606DFB">
        <w:t xml:space="preserve"> Vereinigten Staaten </w:t>
      </w:r>
      <w:r w:rsidR="00335AF1">
        <w:t>formulierte</w:t>
      </w:r>
      <w:r w:rsidR="00606DFB">
        <w:t xml:space="preserve">, wo er viele Jahre, </w:t>
      </w:r>
      <w:r w:rsidR="00DF34D3">
        <w:t xml:space="preserve">seinem Ausdruck </w:t>
      </w:r>
      <w:r w:rsidR="007F1920">
        <w:t>zufolge</w:t>
      </w:r>
      <w:r w:rsidR="00606DFB">
        <w:t xml:space="preserve">, </w:t>
      </w:r>
      <w:r w:rsidR="00DF34D3">
        <w:t>„</w:t>
      </w:r>
      <w:r w:rsidR="00606DFB">
        <w:t xml:space="preserve">im </w:t>
      </w:r>
      <w:r w:rsidR="00DF34D3">
        <w:t>Leib</w:t>
      </w:r>
      <w:r w:rsidR="00606DFB">
        <w:t xml:space="preserve"> </w:t>
      </w:r>
      <w:r w:rsidR="007F1920">
        <w:t>ein</w:t>
      </w:r>
      <w:r w:rsidR="00606DFB">
        <w:t>e</w:t>
      </w:r>
      <w:r w:rsidR="00DF34D3">
        <w:t>s Ungeheuers“ zugebracht hatte</w:t>
      </w:r>
      <w:r w:rsidR="00606DFB">
        <w:t>.</w:t>
      </w:r>
    </w:p>
    <w:p w:rsidR="00293E4E" w:rsidRDefault="00DF34D3" w:rsidP="00606DFB">
      <w:r>
        <w:t>Insbesondere in den Jahren des</w:t>
      </w:r>
      <w:r w:rsidR="00606DFB">
        <w:t xml:space="preserve"> Spanisch-Amerikanischen Krieges </w:t>
      </w:r>
      <w:r w:rsidR="0065284D">
        <w:t>(</w:t>
      </w:r>
      <w:r w:rsidR="00606DFB">
        <w:t>1898</w:t>
      </w:r>
      <w:r w:rsidR="0065284D">
        <w:t>)</w:t>
      </w:r>
      <w:r w:rsidR="00606DFB">
        <w:t xml:space="preserve">, der zur </w:t>
      </w:r>
      <w:r>
        <w:t xml:space="preserve">Eroberung </w:t>
      </w:r>
      <w:r w:rsidR="00606DFB">
        <w:t>der spanischen Kolonien, darunter Kuba</w:t>
      </w:r>
      <w:r>
        <w:t xml:space="preserve">, durch die USA im </w:t>
      </w:r>
      <w:r w:rsidR="00606DFB">
        <w:t>ersten zwischenimperialistischen Krieg der Welt</w:t>
      </w:r>
      <w:r>
        <w:t xml:space="preserve"> führte</w:t>
      </w:r>
      <w:r w:rsidR="00606DFB">
        <w:t xml:space="preserve">, </w:t>
      </w:r>
      <w:r w:rsidR="007F1920">
        <w:t>erhob</w:t>
      </w:r>
      <w:r w:rsidR="00606DFB">
        <w:t>en in den Vereinigten Staaten bürgerlich-liberale Gegner des Imperialismus</w:t>
      </w:r>
      <w:r>
        <w:t xml:space="preserve"> </w:t>
      </w:r>
      <w:r w:rsidR="007F1920">
        <w:t>ihre Stimme</w:t>
      </w:r>
      <w:r>
        <w:t>.</w:t>
      </w:r>
      <w:r w:rsidR="00606DFB">
        <w:t xml:space="preserve"> In Großbritannien </w:t>
      </w:r>
      <w:r>
        <w:t>ergriffen</w:t>
      </w:r>
      <w:r w:rsidR="00606DFB">
        <w:t xml:space="preserve"> sie zwei</w:t>
      </w:r>
      <w:r>
        <w:t>-</w:t>
      </w:r>
      <w:r w:rsidR="00606DFB">
        <w:t xml:space="preserve">drei Jahre später </w:t>
      </w:r>
      <w:r>
        <w:t xml:space="preserve">das </w:t>
      </w:r>
      <w:r w:rsidR="00606DFB">
        <w:t xml:space="preserve">Wort, als </w:t>
      </w:r>
      <w:r>
        <w:t>analog zum</w:t>
      </w:r>
      <w:r w:rsidR="00606DFB">
        <w:t xml:space="preserve"> </w:t>
      </w:r>
      <w:r>
        <w:t>S</w:t>
      </w:r>
      <w:r w:rsidR="00606DFB">
        <w:t>panisch-</w:t>
      </w:r>
      <w:r>
        <w:t>A</w:t>
      </w:r>
      <w:r w:rsidR="00606DFB">
        <w:t>merikanische</w:t>
      </w:r>
      <w:r>
        <w:t>n</w:t>
      </w:r>
      <w:r w:rsidR="00606DFB">
        <w:t xml:space="preserve"> </w:t>
      </w:r>
      <w:r>
        <w:t xml:space="preserve">der zweite </w:t>
      </w:r>
      <w:r w:rsidR="00606DFB">
        <w:t xml:space="preserve">Buren-Krieg </w:t>
      </w:r>
      <w:r>
        <w:t xml:space="preserve">Großbritanniens </w:t>
      </w:r>
      <w:r w:rsidR="0065284D">
        <w:t xml:space="preserve">(1899-1902) entfesselt </w:t>
      </w:r>
      <w:r>
        <w:t>wurde</w:t>
      </w:r>
      <w:r w:rsidR="00606DFB">
        <w:t xml:space="preserve">. </w:t>
      </w:r>
      <w:r w:rsidR="00293E4E">
        <w:t>Zeitgleich</w:t>
      </w:r>
      <w:r>
        <w:t xml:space="preserve"> </w:t>
      </w:r>
      <w:r w:rsidR="007F1920">
        <w:t xml:space="preserve">wird 1902 </w:t>
      </w:r>
      <w:r>
        <w:t xml:space="preserve">in Großbritannien und den Vereinigten Staaten </w:t>
      </w:r>
      <w:r w:rsidR="00606DFB">
        <w:t xml:space="preserve">das Buch </w:t>
      </w:r>
      <w:r w:rsidR="00293E4E">
        <w:t>„</w:t>
      </w:r>
      <w:proofErr w:type="spellStart"/>
      <w:r w:rsidR="00606DFB">
        <w:t>Imperialism</w:t>
      </w:r>
      <w:proofErr w:type="spellEnd"/>
      <w:r w:rsidR="00293E4E">
        <w:t xml:space="preserve"> – A Study“</w:t>
      </w:r>
      <w:r w:rsidR="00606DFB">
        <w:t xml:space="preserve"> des britischen Ökonomen </w:t>
      </w:r>
      <w:r w:rsidR="00293E4E">
        <w:t>John Atkinson H</w:t>
      </w:r>
      <w:r w:rsidR="00606DFB">
        <w:t>obson veröffentlicht, das Lenin</w:t>
      </w:r>
      <w:r w:rsidR="0065284D">
        <w:t xml:space="preserve"> </w:t>
      </w:r>
      <w:r w:rsidR="00293E4E">
        <w:t xml:space="preserve">sofort </w:t>
      </w:r>
      <w:r w:rsidR="007F1920">
        <w:t>gründlich</w:t>
      </w:r>
      <w:r w:rsidR="00293E4E">
        <w:t xml:space="preserve"> studierte. </w:t>
      </w:r>
      <w:r w:rsidR="00606DFB">
        <w:t xml:space="preserve">1910 </w:t>
      </w:r>
      <w:r w:rsidR="007F1920">
        <w:t>kann er seine Lektüre durch</w:t>
      </w:r>
      <w:r w:rsidR="00293E4E">
        <w:t xml:space="preserve"> das</w:t>
      </w:r>
      <w:r w:rsidR="00606DFB">
        <w:t xml:space="preserve"> Buch </w:t>
      </w:r>
      <w:r w:rsidR="00293E4E">
        <w:t xml:space="preserve">„Das </w:t>
      </w:r>
      <w:r w:rsidR="00606DFB">
        <w:t>Finanzkapital</w:t>
      </w:r>
      <w:r w:rsidR="00293E4E">
        <w:t>“</w:t>
      </w:r>
      <w:r w:rsidR="00606DFB">
        <w:t xml:space="preserve"> des sozialdemokratischen </w:t>
      </w:r>
      <w:r w:rsidR="00293E4E">
        <w:t>Politö</w:t>
      </w:r>
      <w:r w:rsidR="00606DFB">
        <w:t xml:space="preserve">konomen Rudolf </w:t>
      </w:r>
      <w:proofErr w:type="spellStart"/>
      <w:r w:rsidR="00606DFB">
        <w:t>Hilferding</w:t>
      </w:r>
      <w:proofErr w:type="spellEnd"/>
      <w:r w:rsidR="00293E4E">
        <w:t xml:space="preserve"> aus Österreich</w:t>
      </w:r>
      <w:r w:rsidR="007F1920">
        <w:t xml:space="preserve"> erweitern</w:t>
      </w:r>
      <w:r w:rsidR="00606DFB">
        <w:t xml:space="preserve">. </w:t>
      </w:r>
    </w:p>
    <w:p w:rsidR="009E38E5" w:rsidRDefault="00606DFB" w:rsidP="00606DFB">
      <w:r>
        <w:t xml:space="preserve">Das Phänomen des Imperialismus </w:t>
      </w:r>
      <w:r w:rsidR="00293E4E">
        <w:t>hatte</w:t>
      </w:r>
      <w:r>
        <w:t xml:space="preserve"> </w:t>
      </w:r>
      <w:r w:rsidR="00293E4E">
        <w:t xml:space="preserve">darüber hinaus auch schon eine </w:t>
      </w:r>
      <w:r>
        <w:t>künstlerisch</w:t>
      </w:r>
      <w:r w:rsidR="00293E4E">
        <w:t>e</w:t>
      </w:r>
      <w:r>
        <w:t xml:space="preserve"> </w:t>
      </w:r>
      <w:r w:rsidR="00293E4E">
        <w:t>Umsetzung erfahren.</w:t>
      </w:r>
      <w:r>
        <w:t xml:space="preserve"> </w:t>
      </w:r>
      <w:r w:rsidR="00293E4E">
        <w:t>D</w:t>
      </w:r>
      <w:r>
        <w:t xml:space="preserve">ie </w:t>
      </w:r>
      <w:r w:rsidR="00293E4E">
        <w:t>Gefahr einer</w:t>
      </w:r>
      <w:r>
        <w:t xml:space="preserve"> imperialistische</w:t>
      </w:r>
      <w:r w:rsidR="00293E4E">
        <w:t>n</w:t>
      </w:r>
      <w:r>
        <w:t xml:space="preserve"> Weltherrschaft wurde besonders anschaulich in Jack Londons </w:t>
      </w:r>
      <w:r w:rsidR="00293E4E">
        <w:t>Dystopie „The Iron Heel“</w:t>
      </w:r>
      <w:r>
        <w:t xml:space="preserve"> </w:t>
      </w:r>
      <w:r w:rsidR="00293E4E">
        <w:t>antizipiert.</w:t>
      </w:r>
      <w:r w:rsidR="009E38E5">
        <w:rPr>
          <w:rStyle w:val="Funotenzeichen"/>
        </w:rPr>
        <w:footnoteReference w:id="1"/>
      </w:r>
      <w:r>
        <w:t xml:space="preserve"> </w:t>
      </w:r>
    </w:p>
    <w:p w:rsidR="008F3551" w:rsidRDefault="00606DFB" w:rsidP="00606DFB">
      <w:r>
        <w:t xml:space="preserve">Warum </w:t>
      </w:r>
      <w:r w:rsidR="007F1920">
        <w:t xml:space="preserve">aber wurde </w:t>
      </w:r>
      <w:r w:rsidR="009E38E5">
        <w:t xml:space="preserve">eine </w:t>
      </w:r>
      <w:r w:rsidR="007F1920">
        <w:t xml:space="preserve">gesonderte, </w:t>
      </w:r>
      <w:r w:rsidR="009E38E5">
        <w:t>bewusst</w:t>
      </w:r>
      <w:r>
        <w:t xml:space="preserve"> marxistische </w:t>
      </w:r>
      <w:r w:rsidR="007F1920">
        <w:t>A</w:t>
      </w:r>
      <w:r>
        <w:t>nalyse des Imperialismus erst in den Jahren des Ersten Weltkriegs</w:t>
      </w:r>
      <w:r w:rsidR="009E38E5">
        <w:t xml:space="preserve"> </w:t>
      </w:r>
      <w:r w:rsidR="007F1920">
        <w:t>vorgenommen,</w:t>
      </w:r>
      <w:r>
        <w:t xml:space="preserve"> als es </w:t>
      </w:r>
      <w:r w:rsidR="009E38E5">
        <w:t xml:space="preserve">schon </w:t>
      </w:r>
      <w:r>
        <w:t>ganz unmöglich w</w:t>
      </w:r>
      <w:r w:rsidR="009E38E5">
        <w:t>ar</w:t>
      </w:r>
      <w:r>
        <w:t>, d</w:t>
      </w:r>
      <w:r w:rsidR="009E38E5">
        <w:t>essen</w:t>
      </w:r>
      <w:r>
        <w:t xml:space="preserve"> Realität zu </w:t>
      </w:r>
      <w:r w:rsidR="009E38E5">
        <w:t>übersehen</w:t>
      </w:r>
      <w:r>
        <w:t xml:space="preserve">? </w:t>
      </w:r>
      <w:r w:rsidR="009E38E5">
        <w:t xml:space="preserve">Nach Hegel beginnt freilich </w:t>
      </w:r>
      <w:r>
        <w:t xml:space="preserve">die Eule der Minerva </w:t>
      </w:r>
      <w:r w:rsidR="009E38E5">
        <w:t>erst mit der einbrechenden Dämmerung ihren Flug</w:t>
      </w:r>
      <w:r w:rsidR="00F85F85">
        <w:t>.</w:t>
      </w:r>
      <w:r>
        <w:t xml:space="preserve"> </w:t>
      </w:r>
      <w:r w:rsidR="0065284D">
        <w:t>E</w:t>
      </w:r>
      <w:r w:rsidR="009E38E5">
        <w:t>in beliebiges</w:t>
      </w:r>
      <w:r>
        <w:t xml:space="preserve"> </w:t>
      </w:r>
      <w:r w:rsidR="007F1920">
        <w:t xml:space="preserve">historisches </w:t>
      </w:r>
      <w:r>
        <w:t xml:space="preserve">Phänomen </w:t>
      </w:r>
      <w:r w:rsidR="007F1920">
        <w:t>kann</w:t>
      </w:r>
      <w:r w:rsidR="0065284D">
        <w:t xml:space="preserve"> </w:t>
      </w:r>
      <w:r w:rsidR="009E38E5">
        <w:t>erst</w:t>
      </w:r>
      <w:r>
        <w:t xml:space="preserve"> Gegenstand tiefer</w:t>
      </w:r>
      <w:r w:rsidR="0065284D">
        <w:t>er</w:t>
      </w:r>
      <w:r>
        <w:t xml:space="preserve"> theoretischer </w:t>
      </w:r>
      <w:r w:rsidR="009E38E5">
        <w:t>Durchdringung</w:t>
      </w:r>
      <w:r w:rsidR="00F85F85">
        <w:t xml:space="preserve"> werden</w:t>
      </w:r>
      <w:r>
        <w:t xml:space="preserve">, wenn </w:t>
      </w:r>
      <w:r w:rsidR="009E38E5">
        <w:t>seine</w:t>
      </w:r>
      <w:r>
        <w:t xml:space="preserve"> Jugend</w:t>
      </w:r>
      <w:r w:rsidR="009E38E5">
        <w:t>phase</w:t>
      </w:r>
      <w:r>
        <w:t xml:space="preserve"> </w:t>
      </w:r>
      <w:r w:rsidR="009E38E5">
        <w:t>längst vorbei ist</w:t>
      </w:r>
      <w:r w:rsidR="00F85F85">
        <w:t>.</w:t>
      </w:r>
      <w:r>
        <w:t xml:space="preserve"> </w:t>
      </w:r>
      <w:r w:rsidR="00F85F85">
        <w:t>Aber</w:t>
      </w:r>
      <w:r>
        <w:t xml:space="preserve"> </w:t>
      </w:r>
      <w:r w:rsidR="00F85F85">
        <w:t>nochmal</w:t>
      </w:r>
      <w:r w:rsidR="009E38E5">
        <w:t>: W</w:t>
      </w:r>
      <w:r>
        <w:t xml:space="preserve">arum </w:t>
      </w:r>
      <w:r w:rsidR="009E38E5">
        <w:t xml:space="preserve">kam es zu </w:t>
      </w:r>
      <w:r>
        <w:t>eine</w:t>
      </w:r>
      <w:r w:rsidR="009E38E5">
        <w:t>r</w:t>
      </w:r>
      <w:r>
        <w:t xml:space="preserve"> solche</w:t>
      </w:r>
      <w:r w:rsidR="009E38E5">
        <w:t>n</w:t>
      </w:r>
      <w:r>
        <w:t xml:space="preserve"> </w:t>
      </w:r>
      <w:r w:rsidR="00F85F85">
        <w:t>Erkenntnis-</w:t>
      </w:r>
      <w:r>
        <w:t>Kluft zwischen dem nicht-marxistisch</w:t>
      </w:r>
      <w:r w:rsidR="009E38E5">
        <w:t xml:space="preserve">en, </w:t>
      </w:r>
      <w:r>
        <w:t xml:space="preserve">bürgerlich-liberalen </w:t>
      </w:r>
      <w:r w:rsidR="009E38E5">
        <w:t>bzw.</w:t>
      </w:r>
      <w:r>
        <w:t xml:space="preserve"> national-revolutionären Bewusstsein, </w:t>
      </w:r>
      <w:r w:rsidR="009E38E5">
        <w:t>ohne Verbindung zur</w:t>
      </w:r>
      <w:r>
        <w:t xml:space="preserve"> Arbeiterbewegung </w:t>
      </w:r>
      <w:r w:rsidR="009E38E5">
        <w:t xml:space="preserve"> einerseits, </w:t>
      </w:r>
      <w:r>
        <w:t>und, die</w:t>
      </w:r>
      <w:r w:rsidR="009E38E5">
        <w:t xml:space="preserve">ser doch </w:t>
      </w:r>
      <w:r w:rsidR="008F3551">
        <w:t>scheinbar</w:t>
      </w:r>
      <w:r>
        <w:t xml:space="preserve"> fortgeschrittenste</w:t>
      </w:r>
      <w:r w:rsidR="008F3551">
        <w:t>n</w:t>
      </w:r>
      <w:r>
        <w:t xml:space="preserve"> Klasse und ihrem theoretischen Bewusstsein</w:t>
      </w:r>
      <w:r w:rsidR="008F3551">
        <w:t xml:space="preserve"> andererseits</w:t>
      </w:r>
      <w:r>
        <w:t>?</w:t>
      </w:r>
    </w:p>
    <w:p w:rsidR="00606DFB" w:rsidRDefault="00606DFB" w:rsidP="00606DFB">
      <w:r>
        <w:t>1899 wurde</w:t>
      </w:r>
      <w:r w:rsidR="008F3551">
        <w:t xml:space="preserve"> das gleichsam herostratisch </w:t>
      </w:r>
      <w:r>
        <w:t xml:space="preserve">berühmte Buch </w:t>
      </w:r>
      <w:r w:rsidR="008F3551">
        <w:t>„</w:t>
      </w:r>
      <w:r>
        <w:t>Die Voraussetzungen des Sozialismus und die Aufgaben der Sozialdemokratie</w:t>
      </w:r>
      <w:r w:rsidR="008F3551">
        <w:t>“ von Eduard Bernstein</w:t>
      </w:r>
      <w:r w:rsidR="00F85F85">
        <w:t xml:space="preserve"> </w:t>
      </w:r>
      <w:r>
        <w:t xml:space="preserve">veröffentlicht. </w:t>
      </w:r>
      <w:r w:rsidR="008F3551">
        <w:t>Wegen</w:t>
      </w:r>
      <w:r>
        <w:t xml:space="preserve"> </w:t>
      </w:r>
      <w:r w:rsidR="00F85F85">
        <w:t xml:space="preserve">seines </w:t>
      </w:r>
      <w:r>
        <w:t xml:space="preserve">Revisionismus und Opportunismus </w:t>
      </w:r>
      <w:r w:rsidR="008F3551">
        <w:t xml:space="preserve">wurde es vielfach </w:t>
      </w:r>
      <w:r>
        <w:t>kritisiert</w:t>
      </w:r>
      <w:r w:rsidR="00F85F85">
        <w:t>. N</w:t>
      </w:r>
      <w:r>
        <w:t xml:space="preserve">iemand </w:t>
      </w:r>
      <w:r w:rsidR="008F3551">
        <w:t xml:space="preserve">aber nahm damals Anstoß an der </w:t>
      </w:r>
      <w:r w:rsidR="0065284D">
        <w:t xml:space="preserve">in ihm </w:t>
      </w:r>
      <w:r>
        <w:t>enthaltenen Apolog</w:t>
      </w:r>
      <w:r w:rsidR="008F3551">
        <w:t>ie</w:t>
      </w:r>
      <w:r>
        <w:t xml:space="preserve"> des Kolonialismus, die in </w:t>
      </w:r>
      <w:r w:rsidR="008F3551">
        <w:t>einigen Facetten</w:t>
      </w:r>
      <w:r>
        <w:t xml:space="preserve"> sogar den </w:t>
      </w:r>
      <w:r w:rsidR="00F85F85">
        <w:t xml:space="preserve">späteren </w:t>
      </w:r>
      <w:r>
        <w:t xml:space="preserve">Nazismus </w:t>
      </w:r>
      <w:r w:rsidR="008F3551">
        <w:t>übertr</w:t>
      </w:r>
      <w:r w:rsidR="00F85F85">
        <w:t>e</w:t>
      </w:r>
      <w:r w:rsidR="008F3551">
        <w:t>f</w:t>
      </w:r>
      <w:r w:rsidR="00F85F85">
        <w:t>fen sollte</w:t>
      </w:r>
      <w:r>
        <w:t xml:space="preserve">. Die objektiven </w:t>
      </w:r>
      <w:r w:rsidR="008F3551">
        <w:t>Ursachen</w:t>
      </w:r>
      <w:r>
        <w:t xml:space="preserve"> für diese </w:t>
      </w:r>
      <w:r w:rsidR="008F3551">
        <w:t xml:space="preserve">Lage </w:t>
      </w:r>
      <w:r>
        <w:t xml:space="preserve">hängen zweifellos mit der </w:t>
      </w:r>
      <w:r w:rsidR="008F3551">
        <w:t>unmerklichen Herausb</w:t>
      </w:r>
      <w:r>
        <w:t xml:space="preserve">ildung einer Arbeiteraristokratie und </w:t>
      </w:r>
      <w:r w:rsidR="006D79CB">
        <w:t>Arbeiter</w:t>
      </w:r>
      <w:r>
        <w:t xml:space="preserve">bürokratie in Europa und </w:t>
      </w:r>
      <w:r w:rsidR="006D79CB">
        <w:t xml:space="preserve">in </w:t>
      </w:r>
      <w:r>
        <w:t>den Vereinigten Staaten zusammen, die</w:t>
      </w:r>
      <w:r w:rsidR="006D79CB">
        <w:t xml:space="preserve"> </w:t>
      </w:r>
      <w:r w:rsidR="0065284D">
        <w:t xml:space="preserve">ihrerseits </w:t>
      </w:r>
      <w:r>
        <w:t xml:space="preserve">eine der Folgen des Eintritts des Kapitalismus in </w:t>
      </w:r>
      <w:r w:rsidR="006D79CB">
        <w:t>seine</w:t>
      </w:r>
      <w:r>
        <w:t xml:space="preserve"> imperialistische Phase war.</w:t>
      </w:r>
      <w:r w:rsidR="00F85F85">
        <w:t xml:space="preserve"> </w:t>
      </w:r>
      <w:r>
        <w:t xml:space="preserve">Dementsprechend gewann auch </w:t>
      </w:r>
      <w:r w:rsidR="006D79CB">
        <w:t>deren</w:t>
      </w:r>
      <w:r>
        <w:t xml:space="preserve"> Ideologie des sozialdemokratischen Opportunismus an </w:t>
      </w:r>
      <w:r w:rsidR="006D79CB">
        <w:t>Einfluss</w:t>
      </w:r>
      <w:r>
        <w:t>.</w:t>
      </w:r>
      <w:r w:rsidR="00F85F85">
        <w:t xml:space="preserve"> </w:t>
      </w:r>
      <w:r w:rsidR="006D79CB">
        <w:t>Unter anderem äußerste sich diese</w:t>
      </w:r>
      <w:r>
        <w:t xml:space="preserve"> in einer </w:t>
      </w:r>
      <w:r w:rsidR="006D79CB">
        <w:t>überheblichen</w:t>
      </w:r>
      <w:r>
        <w:t xml:space="preserve"> Haltung gegenüber Arbeitern aus </w:t>
      </w:r>
      <w:r w:rsidR="006D79CB">
        <w:t>„</w:t>
      </w:r>
      <w:r>
        <w:t>unzivilisierten</w:t>
      </w:r>
      <w:r w:rsidR="006D79CB">
        <w:t>“</w:t>
      </w:r>
      <w:r>
        <w:t xml:space="preserve"> oder </w:t>
      </w:r>
      <w:r w:rsidR="006D79CB">
        <w:t>„</w:t>
      </w:r>
      <w:r>
        <w:t xml:space="preserve">nicht </w:t>
      </w:r>
      <w:r w:rsidR="00F85F85">
        <w:t>ganz</w:t>
      </w:r>
      <w:r>
        <w:t xml:space="preserve"> zivilisierten</w:t>
      </w:r>
      <w:r w:rsidR="006D79CB">
        <w:t>“</w:t>
      </w:r>
      <w:r>
        <w:t xml:space="preserve"> Ländern und </w:t>
      </w:r>
      <w:r w:rsidR="006D79CB">
        <w:t xml:space="preserve">insgesamt in jenem damals schon längst anachronistisch gewordenen </w:t>
      </w:r>
      <w:r>
        <w:t>Europazentrismus</w:t>
      </w:r>
      <w:r w:rsidR="00F85F85">
        <w:t xml:space="preserve"> und </w:t>
      </w:r>
      <w:r w:rsidR="006D79CB">
        <w:t xml:space="preserve">in </w:t>
      </w:r>
      <w:r>
        <w:t xml:space="preserve">einer einseitigen, im </w:t>
      </w:r>
      <w:r w:rsidR="006D79CB">
        <w:t>Kern</w:t>
      </w:r>
      <w:r>
        <w:t xml:space="preserve"> apologetischen </w:t>
      </w:r>
      <w:r w:rsidR="006D79CB">
        <w:t xml:space="preserve">Vorstellung </w:t>
      </w:r>
      <w:r>
        <w:t xml:space="preserve"> </w:t>
      </w:r>
      <w:r w:rsidR="006D79CB">
        <w:t>vo</w:t>
      </w:r>
      <w:r w:rsidR="00F85F85">
        <w:t>m</w:t>
      </w:r>
      <w:r>
        <w:t xml:space="preserve"> Fortschritt</w:t>
      </w:r>
      <w:r w:rsidR="00F85F85">
        <w:t>scharakter</w:t>
      </w:r>
      <w:r>
        <w:t xml:space="preserve"> des Kapitalismus</w:t>
      </w:r>
      <w:r w:rsidR="006D79CB">
        <w:t xml:space="preserve">. </w:t>
      </w:r>
      <w:r>
        <w:t xml:space="preserve">Hand in Hand damit ging die Idealisierung </w:t>
      </w:r>
      <w:r w:rsidR="006D79CB">
        <w:t>„</w:t>
      </w:r>
      <w:r>
        <w:t>Amerikas</w:t>
      </w:r>
      <w:r w:rsidR="006D79CB">
        <w:t>“</w:t>
      </w:r>
      <w:r w:rsidR="0065284D">
        <w:t xml:space="preserve"> einher,</w:t>
      </w:r>
      <w:r>
        <w:t xml:space="preserve"> </w:t>
      </w:r>
      <w:r w:rsidR="006D79CB">
        <w:t>das mit den</w:t>
      </w:r>
      <w:r>
        <w:t xml:space="preserve"> Vereinigten Staaten </w:t>
      </w:r>
      <w:r w:rsidR="006D79CB">
        <w:t xml:space="preserve">gleichgesetzt </w:t>
      </w:r>
      <w:r>
        <w:t xml:space="preserve">wurde. Für einen großen Teil der damaligen Europäer </w:t>
      </w:r>
      <w:r w:rsidR="006D79CB">
        <w:t xml:space="preserve">galt </w:t>
      </w:r>
      <w:r>
        <w:t xml:space="preserve">es </w:t>
      </w:r>
      <w:r w:rsidR="006D79CB">
        <w:t>als „</w:t>
      </w:r>
      <w:r>
        <w:t>gelobte</w:t>
      </w:r>
      <w:r w:rsidR="006D79CB">
        <w:t>s</w:t>
      </w:r>
      <w:r>
        <w:t xml:space="preserve"> Land</w:t>
      </w:r>
      <w:r w:rsidR="006D79CB">
        <w:t>“</w:t>
      </w:r>
      <w:r>
        <w:t xml:space="preserve"> europäische</w:t>
      </w:r>
      <w:r w:rsidR="006D79CB">
        <w:t>r</w:t>
      </w:r>
      <w:r>
        <w:t xml:space="preserve"> E</w:t>
      </w:r>
      <w:r w:rsidR="00F85F85">
        <w:t>inwanderung</w:t>
      </w:r>
      <w:r>
        <w:t xml:space="preserve">. </w:t>
      </w:r>
      <w:r w:rsidR="006D79CB">
        <w:t>Praktisch vollkommen ignoriert wurde dabei</w:t>
      </w:r>
      <w:r>
        <w:t xml:space="preserve"> das zweite Amerika, </w:t>
      </w:r>
      <w:r w:rsidR="0065284D">
        <w:t>Lateinamerika</w:t>
      </w:r>
      <w:r w:rsidR="00F85F85">
        <w:t>.</w:t>
      </w:r>
      <w:r w:rsidR="0065284D">
        <w:t xml:space="preserve"> </w:t>
      </w:r>
      <w:r w:rsidR="00F85F85">
        <w:t>E</w:t>
      </w:r>
      <w:r>
        <w:t xml:space="preserve">s genügt zu </w:t>
      </w:r>
      <w:r w:rsidR="006D79CB">
        <w:t>erwähne</w:t>
      </w:r>
      <w:r>
        <w:t xml:space="preserve">n, dass </w:t>
      </w:r>
      <w:r w:rsidR="006D79CB">
        <w:t xml:space="preserve">in die II. Internationale </w:t>
      </w:r>
      <w:r w:rsidR="00D37503">
        <w:t>lediglich</w:t>
      </w:r>
      <w:r>
        <w:t xml:space="preserve"> eine einzige</w:t>
      </w:r>
      <w:r w:rsidR="00D37503">
        <w:t xml:space="preserve">, nämlich die 1912 unter Luis Emilio </w:t>
      </w:r>
      <w:proofErr w:type="spellStart"/>
      <w:r w:rsidR="00D37503">
        <w:t>Recabarren</w:t>
      </w:r>
      <w:proofErr w:type="spellEnd"/>
      <w:r w:rsidR="00D37503">
        <w:t xml:space="preserve"> gegründete S</w:t>
      </w:r>
      <w:r>
        <w:t xml:space="preserve">ozialistische Partei </w:t>
      </w:r>
      <w:r w:rsidR="00D37503">
        <w:t xml:space="preserve">Chiles </w:t>
      </w:r>
      <w:r w:rsidR="00F85F85">
        <w:t xml:space="preserve">darin </w:t>
      </w:r>
      <w:r w:rsidR="006D79CB">
        <w:t>Aufnahme fand</w:t>
      </w:r>
      <w:r>
        <w:t>. D</w:t>
      </w:r>
      <w:r w:rsidR="00D37503">
        <w:t>ie</w:t>
      </w:r>
      <w:r>
        <w:t xml:space="preserve"> langjährige </w:t>
      </w:r>
      <w:r w:rsidR="00D37503">
        <w:t xml:space="preserve">Konfrontation </w:t>
      </w:r>
      <w:r>
        <w:t xml:space="preserve">zwischen Sozialdemokratie und Anarchismus, der </w:t>
      </w:r>
      <w:r w:rsidR="00D37503">
        <w:t xml:space="preserve">besonders </w:t>
      </w:r>
      <w:r>
        <w:t xml:space="preserve">in den spanischsprachigen Ländern </w:t>
      </w:r>
      <w:r w:rsidR="00D37503">
        <w:t>einflussreich war</w:t>
      </w:r>
      <w:r>
        <w:t xml:space="preserve">, spielte </w:t>
      </w:r>
      <w:r>
        <w:lastRenderedPageBreak/>
        <w:t>hier</w:t>
      </w:r>
      <w:r w:rsidR="00D37503">
        <w:t>bei</w:t>
      </w:r>
      <w:r>
        <w:t xml:space="preserve"> keine geringe Rolle</w:t>
      </w:r>
      <w:r w:rsidR="00D37503">
        <w:t>.</w:t>
      </w:r>
      <w:r>
        <w:t xml:space="preserve"> </w:t>
      </w:r>
      <w:r w:rsidR="00D37503">
        <w:t>A</w:t>
      </w:r>
      <w:r>
        <w:t xml:space="preserve">ber selbst </w:t>
      </w:r>
      <w:r w:rsidR="00F85F85">
        <w:t>Regionen</w:t>
      </w:r>
      <w:r>
        <w:t xml:space="preserve">, wo es längst eine Arbeiterbewegung gab, wo längst nicht </w:t>
      </w:r>
      <w:r w:rsidR="00CC68C9">
        <w:t xml:space="preserve">nur </w:t>
      </w:r>
      <w:r>
        <w:t xml:space="preserve">anarchistische, sondern </w:t>
      </w:r>
      <w:r w:rsidR="0065284D">
        <w:t xml:space="preserve">auch </w:t>
      </w:r>
      <w:r>
        <w:t xml:space="preserve">sozialistische Arbeiterparteien </w:t>
      </w:r>
      <w:r w:rsidR="00CC68C9">
        <w:t>agierten,</w:t>
      </w:r>
      <w:r>
        <w:t xml:space="preserve"> </w:t>
      </w:r>
      <w:r w:rsidR="00CC68C9">
        <w:t>schienen</w:t>
      </w:r>
      <w:r>
        <w:t xml:space="preserve"> für die europäische Sozialdemokratie </w:t>
      </w:r>
      <w:r w:rsidR="00CC68C9">
        <w:t>nicht zu exi</w:t>
      </w:r>
      <w:r w:rsidR="0065284D">
        <w:t>s</w:t>
      </w:r>
      <w:r w:rsidR="00CC68C9">
        <w:t>tieren.</w:t>
      </w:r>
    </w:p>
    <w:p w:rsidR="00CC68C9" w:rsidRDefault="00606DFB" w:rsidP="00606DFB">
      <w:r>
        <w:t xml:space="preserve">Ohne die russische Arbeiterklasse, die bolschewistische Partei und das Wirken von Lenin wäre </w:t>
      </w:r>
      <w:r w:rsidR="00CC68C9">
        <w:t xml:space="preserve">wohl </w:t>
      </w:r>
      <w:r>
        <w:t xml:space="preserve">die Situation </w:t>
      </w:r>
      <w:r w:rsidR="00CC68C9">
        <w:t xml:space="preserve">noch </w:t>
      </w:r>
      <w:r>
        <w:t>um ein Vielfaches schl</w:t>
      </w:r>
      <w:r w:rsidR="0065284D">
        <w:t>echt</w:t>
      </w:r>
      <w:r>
        <w:t xml:space="preserve">er gewesen. Die </w:t>
      </w:r>
      <w:r w:rsidR="002A0A34">
        <w:t>wichtigs</w:t>
      </w:r>
      <w:r>
        <w:t xml:space="preserve">ten Schritte </w:t>
      </w:r>
      <w:r w:rsidR="00CC68C9">
        <w:t>bestanden hier in der</w:t>
      </w:r>
      <w:r>
        <w:t xml:space="preserve"> Anerkennung des Selbstbestimmungsrechts der Völker in den Programmdokumenten und in der Politik der SD</w:t>
      </w:r>
      <w:r w:rsidR="00CC68C9">
        <w:t>A</w:t>
      </w:r>
      <w:r>
        <w:t>P</w:t>
      </w:r>
      <w:r w:rsidR="00CC68C9">
        <w:t xml:space="preserve">R </w:t>
      </w:r>
      <w:r>
        <w:t>(</w:t>
      </w:r>
      <w:r w:rsidR="00CC68C9">
        <w:t>B)</w:t>
      </w:r>
      <w:r>
        <w:t xml:space="preserve">, </w:t>
      </w:r>
      <w:r w:rsidR="00CC68C9">
        <w:t xml:space="preserve">im </w:t>
      </w:r>
      <w:r>
        <w:t>große</w:t>
      </w:r>
      <w:r w:rsidR="00CC68C9">
        <w:t>n</w:t>
      </w:r>
      <w:r>
        <w:t xml:space="preserve"> Einfluss</w:t>
      </w:r>
      <w:r w:rsidR="00CC68C9">
        <w:t xml:space="preserve"> der R</w:t>
      </w:r>
      <w:r>
        <w:t>ussische</w:t>
      </w:r>
      <w:r w:rsidR="00CC68C9">
        <w:t>n</w:t>
      </w:r>
      <w:r>
        <w:t xml:space="preserve"> Revolution von 1905-1907</w:t>
      </w:r>
      <w:r w:rsidR="00F85F85">
        <w:t xml:space="preserve">, </w:t>
      </w:r>
      <w:r w:rsidR="00CC68C9">
        <w:t xml:space="preserve">der </w:t>
      </w:r>
      <w:r>
        <w:t>erste</w:t>
      </w:r>
      <w:r w:rsidR="00CC68C9">
        <w:t>n</w:t>
      </w:r>
      <w:r>
        <w:t xml:space="preserve"> </w:t>
      </w:r>
      <w:r w:rsidR="00CC68C9">
        <w:t xml:space="preserve">in </w:t>
      </w:r>
      <w:r>
        <w:t xml:space="preserve">der </w:t>
      </w:r>
      <w:r w:rsidR="00CC68C9">
        <w:t>Epoche des Imperialismus</w:t>
      </w:r>
      <w:r w:rsidR="00F85F85">
        <w:t xml:space="preserve">, </w:t>
      </w:r>
      <w:r>
        <w:t>auf den revolutionären Auf</w:t>
      </w:r>
      <w:r w:rsidR="00CC68C9">
        <w:t>bruch</w:t>
      </w:r>
      <w:r>
        <w:t xml:space="preserve"> in Asien, </w:t>
      </w:r>
      <w:r w:rsidR="00CC68C9">
        <w:t>sowie in der</w:t>
      </w:r>
      <w:r>
        <w:t xml:space="preserve"> Analyse dieses Auf</w:t>
      </w:r>
      <w:r w:rsidR="00CC68C9">
        <w:t>bruchs</w:t>
      </w:r>
      <w:r>
        <w:t xml:space="preserve"> durch Lenin. </w:t>
      </w:r>
      <w:r w:rsidR="00CC68C9">
        <w:t>I</w:t>
      </w:r>
      <w:r>
        <w:t xml:space="preserve">n diesem Zusammenhang </w:t>
      </w:r>
      <w:r w:rsidR="00CC68C9">
        <w:t xml:space="preserve">steht </w:t>
      </w:r>
      <w:r>
        <w:t xml:space="preserve">auch die Analyse der Monopolisierungsprozesse der kapitalistischen Wirtschaft, </w:t>
      </w:r>
      <w:r w:rsidR="00CC68C9">
        <w:t>mit de</w:t>
      </w:r>
      <w:r w:rsidR="002A0A34">
        <w:t>r</w:t>
      </w:r>
      <w:r>
        <w:t xml:space="preserve"> </w:t>
      </w:r>
      <w:r w:rsidR="002A0A34">
        <w:t xml:space="preserve">sich </w:t>
      </w:r>
      <w:r>
        <w:t xml:space="preserve">Lenin </w:t>
      </w:r>
      <w:r w:rsidR="00CC68C9">
        <w:t xml:space="preserve">seit </w:t>
      </w:r>
      <w:r>
        <w:t xml:space="preserve">seinen ersten Werken, </w:t>
      </w:r>
      <w:r w:rsidR="00CC68C9">
        <w:t xml:space="preserve">z.B. </w:t>
      </w:r>
      <w:r w:rsidR="002A0A34">
        <w:t xml:space="preserve">in </w:t>
      </w:r>
      <w:r w:rsidR="00CC68C9">
        <w:t>„</w:t>
      </w:r>
      <w:r>
        <w:t>Die Entwicklung des Kapitalismus in Russland</w:t>
      </w:r>
      <w:r w:rsidR="00CC68C9">
        <w:t>“</w:t>
      </w:r>
      <w:r>
        <w:t xml:space="preserve">, </w:t>
      </w:r>
      <w:r w:rsidR="002A0A34">
        <w:t>durchgehend</w:t>
      </w:r>
      <w:r>
        <w:t xml:space="preserve"> be</w:t>
      </w:r>
      <w:r w:rsidR="002A0A34">
        <w:t>fasste</w:t>
      </w:r>
      <w:r>
        <w:t xml:space="preserve">. </w:t>
      </w:r>
    </w:p>
    <w:p w:rsidR="0033571F" w:rsidRDefault="00606DFB" w:rsidP="00606DFB">
      <w:r>
        <w:t>Die damal</w:t>
      </w:r>
      <w:r w:rsidR="00CC68C9">
        <w:t>s</w:t>
      </w:r>
      <w:r w:rsidR="002A0A34">
        <w:t xml:space="preserve"> </w:t>
      </w:r>
      <w:r>
        <w:t xml:space="preserve">wie </w:t>
      </w:r>
      <w:r w:rsidR="00CC68C9">
        <w:t xml:space="preserve">heute </w:t>
      </w:r>
      <w:r w:rsidR="00F85F85">
        <w:t xml:space="preserve">immer </w:t>
      </w:r>
      <w:r w:rsidR="00CC68C9">
        <w:t>noch</w:t>
      </w:r>
      <w:r w:rsidR="002A0A34">
        <w:t xml:space="preserve"> </w:t>
      </w:r>
      <w:r w:rsidR="00CC68C9">
        <w:t xml:space="preserve">vorherrschende </w:t>
      </w:r>
      <w:r>
        <w:t xml:space="preserve">Vorstellung vom Kapitalismus ist </w:t>
      </w:r>
      <w:r w:rsidR="00CC68C9">
        <w:t>vor allem</w:t>
      </w:r>
      <w:r>
        <w:t xml:space="preserve"> mit der </w:t>
      </w:r>
      <w:r w:rsidR="00CC68C9">
        <w:t xml:space="preserve">Vorstellung von </w:t>
      </w:r>
      <w:r w:rsidR="002A0A34">
        <w:t>„</w:t>
      </w:r>
      <w:r>
        <w:t>freie</w:t>
      </w:r>
      <w:r w:rsidR="002A0A34">
        <w:t>r</w:t>
      </w:r>
      <w:r>
        <w:t xml:space="preserve"> </w:t>
      </w:r>
      <w:r w:rsidR="00CC68C9">
        <w:t>Konkurrenz</w:t>
      </w:r>
      <w:r w:rsidR="002A0A34">
        <w:t>“</w:t>
      </w:r>
      <w:r>
        <w:t xml:space="preserve"> ver</w:t>
      </w:r>
      <w:r w:rsidR="002A0A34">
        <w:t>knüpft</w:t>
      </w:r>
      <w:r w:rsidR="004274FF">
        <w:t xml:space="preserve">. Diese setzt die </w:t>
      </w:r>
      <w:r w:rsidR="00C83DC0">
        <w:t>Warenp</w:t>
      </w:r>
      <w:r w:rsidR="004274FF">
        <w:t xml:space="preserve">roduktion </w:t>
      </w:r>
      <w:r w:rsidR="00C83DC0">
        <w:t>„</w:t>
      </w:r>
      <w:r w:rsidR="002A0A34">
        <w:t>zersplitterter Unternehmer</w:t>
      </w:r>
      <w:r w:rsidR="00C83DC0">
        <w:t>“</w:t>
      </w:r>
      <w:r w:rsidR="002A0A34">
        <w:t xml:space="preserve"> </w:t>
      </w:r>
      <w:r w:rsidR="004274FF">
        <w:t xml:space="preserve">voraus, </w:t>
      </w:r>
      <w:r w:rsidR="00C83DC0">
        <w:t>„die nichts voneinander wissen und für den Absatz auf unbekanntem Markte produzieren“</w:t>
      </w:r>
      <w:r w:rsidR="004274FF">
        <w:t xml:space="preserve"> </w:t>
      </w:r>
      <w:r w:rsidR="00C83DC0">
        <w:rPr>
          <w:rStyle w:val="Funotenzeichen"/>
        </w:rPr>
        <w:footnoteReference w:id="2"/>
      </w:r>
      <w:r w:rsidR="00C83DC0">
        <w:t xml:space="preserve"> und deren Produktionsentwicklung und Interaktion mit den Verbrauchern völlig spontan über den Markt erfolgt. I</w:t>
      </w:r>
      <w:r w:rsidR="004274FF">
        <w:t>mmerhin wurde</w:t>
      </w:r>
      <w:r>
        <w:t xml:space="preserve"> in der damaligen Terminologie noch </w:t>
      </w:r>
      <w:r w:rsidR="004274FF">
        <w:t xml:space="preserve">von „Konkurrenz zwischen </w:t>
      </w:r>
      <w:r>
        <w:t>Produzenten</w:t>
      </w:r>
      <w:r w:rsidR="004274FF">
        <w:t>“ gesprochen,</w:t>
      </w:r>
      <w:r w:rsidR="00F85F85">
        <w:t xml:space="preserve"> </w:t>
      </w:r>
      <w:r>
        <w:t xml:space="preserve">nicht </w:t>
      </w:r>
      <w:r w:rsidR="004274FF">
        <w:t xml:space="preserve">allein von </w:t>
      </w:r>
      <w:r w:rsidR="00F85F85">
        <w:t>M</w:t>
      </w:r>
      <w:r w:rsidR="004274FF">
        <w:t>ärkten</w:t>
      </w:r>
      <w:r>
        <w:t xml:space="preserve">, wie es </w:t>
      </w:r>
      <w:r w:rsidR="004274FF">
        <w:t>seit</w:t>
      </w:r>
      <w:r>
        <w:t xml:space="preserve"> </w:t>
      </w:r>
      <w:r w:rsidR="004274FF">
        <w:t xml:space="preserve">dem Siegeszug </w:t>
      </w:r>
      <w:r>
        <w:t xml:space="preserve">des Neoliberalismus </w:t>
      </w:r>
      <w:r w:rsidR="004274FF">
        <w:t xml:space="preserve">gegen </w:t>
      </w:r>
      <w:r>
        <w:t xml:space="preserve">Ende des </w:t>
      </w:r>
      <w:r w:rsidR="004274FF">
        <w:t>20.</w:t>
      </w:r>
      <w:r>
        <w:t xml:space="preserve"> Jahrhunderts </w:t>
      </w:r>
      <w:r w:rsidR="004274FF">
        <w:t>üblich wurde</w:t>
      </w:r>
      <w:r>
        <w:t xml:space="preserve">. </w:t>
      </w:r>
      <w:r w:rsidR="00C83DC0">
        <w:t>Doch deck</w:t>
      </w:r>
      <w:r w:rsidR="005B714E">
        <w:t>en</w:t>
      </w:r>
      <w:r w:rsidR="00C83DC0">
        <w:t xml:space="preserve"> der Markt als </w:t>
      </w:r>
      <w:r>
        <w:t>wichti</w:t>
      </w:r>
      <w:r w:rsidR="005B714E">
        <w:t>gst</w:t>
      </w:r>
      <w:r>
        <w:t>e</w:t>
      </w:r>
      <w:r w:rsidR="005B714E">
        <w:t xml:space="preserve">r </w:t>
      </w:r>
      <w:r w:rsidR="00C83DC0">
        <w:t>volkswirtschaftliche</w:t>
      </w:r>
      <w:r w:rsidR="005B714E">
        <w:t>r</w:t>
      </w:r>
      <w:r w:rsidR="00C83DC0">
        <w:t xml:space="preserve"> </w:t>
      </w:r>
      <w:r w:rsidR="005B714E">
        <w:t>Steuerungsmechanismus und</w:t>
      </w:r>
      <w:r>
        <w:t xml:space="preserve"> die</w:t>
      </w:r>
      <w:r w:rsidR="00C83DC0">
        <w:t xml:space="preserve"> Konkurrenz </w:t>
      </w:r>
      <w:r>
        <w:t xml:space="preserve">als </w:t>
      </w:r>
      <w:r w:rsidR="005B714E">
        <w:t>M</w:t>
      </w:r>
      <w:r w:rsidR="00C83DC0">
        <w:t xml:space="preserve">erkmal </w:t>
      </w:r>
      <w:r>
        <w:t>kapitalistische</w:t>
      </w:r>
      <w:r w:rsidR="00C83DC0">
        <w:t>r</w:t>
      </w:r>
      <w:r>
        <w:t xml:space="preserve"> Produktion</w:t>
      </w:r>
      <w:r w:rsidR="005B714E">
        <w:t>sweise</w:t>
      </w:r>
      <w:r>
        <w:t xml:space="preserve"> </w:t>
      </w:r>
      <w:r w:rsidR="00C83DC0">
        <w:t xml:space="preserve">nicht </w:t>
      </w:r>
      <w:r>
        <w:t>die gesamte Weltgeschichte</w:t>
      </w:r>
      <w:r w:rsidR="00C83DC0">
        <w:t xml:space="preserve"> ab</w:t>
      </w:r>
      <w:r>
        <w:t xml:space="preserve">, </w:t>
      </w:r>
      <w:r w:rsidR="00C83DC0">
        <w:t>nicht einmal</w:t>
      </w:r>
      <w:r>
        <w:t xml:space="preserve"> die gesamte Epoche des Kapitalismus.</w:t>
      </w:r>
      <w:r w:rsidR="005B714E">
        <w:t xml:space="preserve"> </w:t>
      </w:r>
      <w:r>
        <w:t>D</w:t>
      </w:r>
      <w:r w:rsidR="0033571F">
        <w:t>er</w:t>
      </w:r>
      <w:r>
        <w:t xml:space="preserve"> historische</w:t>
      </w:r>
      <w:r w:rsidR="0033571F">
        <w:t xml:space="preserve"> Rahmen</w:t>
      </w:r>
      <w:r>
        <w:t xml:space="preserve"> dieses Gesellschaftszustands </w:t>
      </w:r>
      <w:r w:rsidR="0033571F">
        <w:t>bleibt</w:t>
      </w:r>
      <w:r>
        <w:t xml:space="preserve"> auf eine kleine Gruppe von </w:t>
      </w:r>
      <w:r w:rsidR="005B714E">
        <w:t xml:space="preserve">zentralen </w:t>
      </w:r>
      <w:r>
        <w:t>Metropol</w:t>
      </w:r>
      <w:r w:rsidR="005B714E">
        <w:t>en</w:t>
      </w:r>
      <w:r>
        <w:t xml:space="preserve"> des kapitalistischen Systems</w:t>
      </w:r>
      <w:r w:rsidR="0033571F">
        <w:t xml:space="preserve"> und chronologisch auf das 19. Jahrhundert beschränkt</w:t>
      </w:r>
      <w:r>
        <w:t xml:space="preserve">, </w:t>
      </w:r>
      <w:r w:rsidR="0033571F">
        <w:t xml:space="preserve">wobei der Kapitalismus der freien Konkurrenz </w:t>
      </w:r>
      <w:r>
        <w:t xml:space="preserve">bereits ab den </w:t>
      </w:r>
      <w:r w:rsidR="0033571F">
        <w:t>18</w:t>
      </w:r>
      <w:r>
        <w:t>70er Jahren in eine langwierige Krise</w:t>
      </w:r>
      <w:r w:rsidR="005B714E">
        <w:t xml:space="preserve"> gerät</w:t>
      </w:r>
      <w:r>
        <w:t xml:space="preserve">. </w:t>
      </w:r>
      <w:r w:rsidR="0033571F">
        <w:t xml:space="preserve">Zu den </w:t>
      </w:r>
      <w:r>
        <w:t xml:space="preserve">Bedingungen </w:t>
      </w:r>
      <w:r w:rsidR="0033571F">
        <w:t>jenes</w:t>
      </w:r>
      <w:r>
        <w:t xml:space="preserve"> </w:t>
      </w:r>
      <w:r w:rsidR="0033571F">
        <w:t xml:space="preserve">früheren </w:t>
      </w:r>
      <w:r>
        <w:t>Zustand</w:t>
      </w:r>
      <w:r w:rsidR="0033571F">
        <w:t>s</w:t>
      </w:r>
      <w:r>
        <w:t xml:space="preserve"> des </w:t>
      </w:r>
      <w:r w:rsidR="005B714E">
        <w:t xml:space="preserve">reifen </w:t>
      </w:r>
      <w:r>
        <w:t xml:space="preserve">Kapitalismus </w:t>
      </w:r>
      <w:r w:rsidR="0033571F">
        <w:t>gehören</w:t>
      </w:r>
    </w:p>
    <w:p w:rsidR="0033571F" w:rsidRDefault="0033571F" w:rsidP="0033571F">
      <w:pPr>
        <w:pStyle w:val="Listenabsatz"/>
        <w:numPr>
          <w:ilvl w:val="0"/>
          <w:numId w:val="1"/>
        </w:numPr>
      </w:pPr>
      <w:r>
        <w:t xml:space="preserve">eine </w:t>
      </w:r>
      <w:r w:rsidR="006E6550">
        <w:t xml:space="preserve">noch </w:t>
      </w:r>
      <w:r w:rsidR="00606DFB">
        <w:t>geringe Konzentration der Produktion</w:t>
      </w:r>
      <w:r w:rsidR="006E6550">
        <w:t>,</w:t>
      </w:r>
      <w:r w:rsidR="00606DFB">
        <w:t xml:space="preserve"> </w:t>
      </w:r>
      <w:r>
        <w:t>sogar</w:t>
      </w:r>
      <w:r w:rsidR="00606DFB">
        <w:t xml:space="preserve"> in den Zentren des kapitalistischen Weltsystems </w:t>
      </w:r>
    </w:p>
    <w:p w:rsidR="0033571F" w:rsidRDefault="005B714E" w:rsidP="0033571F">
      <w:pPr>
        <w:pStyle w:val="Listenabsatz"/>
        <w:numPr>
          <w:ilvl w:val="0"/>
          <w:numId w:val="1"/>
        </w:numPr>
      </w:pPr>
      <w:r>
        <w:t>eine</w:t>
      </w:r>
      <w:r w:rsidR="0033571F">
        <w:t xml:space="preserve"> </w:t>
      </w:r>
      <w:r w:rsidR="00606DFB">
        <w:t>be</w:t>
      </w:r>
      <w:r>
        <w:t>schränk</w:t>
      </w:r>
      <w:r w:rsidR="00606DFB">
        <w:t xml:space="preserve">te Verbreitung </w:t>
      </w:r>
      <w:r w:rsidR="0033571F">
        <w:t>von</w:t>
      </w:r>
      <w:r w:rsidR="00606DFB">
        <w:t xml:space="preserve"> Lohnarbeit</w:t>
      </w:r>
    </w:p>
    <w:p w:rsidR="00606DFB" w:rsidRDefault="00606DFB" w:rsidP="0033571F">
      <w:pPr>
        <w:pStyle w:val="Listenabsatz"/>
        <w:numPr>
          <w:ilvl w:val="0"/>
          <w:numId w:val="1"/>
        </w:numPr>
      </w:pPr>
      <w:r>
        <w:t xml:space="preserve">große </w:t>
      </w:r>
      <w:r w:rsidR="0033571F">
        <w:t>Massive</w:t>
      </w:r>
      <w:r>
        <w:t xml:space="preserve"> von </w:t>
      </w:r>
      <w:r w:rsidR="0033571F">
        <w:t xml:space="preserve">kleiner Waren- </w:t>
      </w:r>
      <w:r>
        <w:t xml:space="preserve">und sogar </w:t>
      </w:r>
      <w:r w:rsidR="0033571F">
        <w:t>Natural</w:t>
      </w:r>
      <w:r>
        <w:t>wirtschaft, und außerhalb der wenigen Metropol</w:t>
      </w:r>
      <w:r w:rsidR="0033571F">
        <w:t>en eine weite Verbreitung bereits verwandelter Kapitalismus-</w:t>
      </w:r>
      <w:r>
        <w:t xml:space="preserve">Formen, die nicht nur und nicht so sehr auf der Ausbeutung </w:t>
      </w:r>
      <w:r w:rsidR="005B714E">
        <w:t>von</w:t>
      </w:r>
      <w:r>
        <w:t xml:space="preserve"> Lohnarbeit beruhten, </w:t>
      </w:r>
      <w:r w:rsidR="0033571F">
        <w:t>als vielmehr</w:t>
      </w:r>
      <w:r>
        <w:t xml:space="preserve"> auf der Arbeit von Leibeigenen, Sklaven oder </w:t>
      </w:r>
      <w:r w:rsidR="006E6550">
        <w:t xml:space="preserve">auf </w:t>
      </w:r>
      <w:r>
        <w:t xml:space="preserve">anderen </w:t>
      </w:r>
      <w:r w:rsidR="006E6550">
        <w:t>Ausbeutungsf</w:t>
      </w:r>
      <w:r>
        <w:t xml:space="preserve">ormen, </w:t>
      </w:r>
      <w:r w:rsidR="005B714E">
        <w:t xml:space="preserve">und dabei </w:t>
      </w:r>
      <w:r w:rsidR="006E6550" w:rsidRPr="005B714E">
        <w:rPr>
          <w:i/>
          <w:iCs/>
        </w:rPr>
        <w:t>als</w:t>
      </w:r>
      <w:r w:rsidR="006E6550" w:rsidRPr="006E6550">
        <w:rPr>
          <w:i/>
          <w:iCs/>
        </w:rPr>
        <w:t xml:space="preserve"> vorkapitalistisch </w:t>
      </w:r>
      <w:r w:rsidRPr="006E6550">
        <w:rPr>
          <w:i/>
          <w:iCs/>
        </w:rPr>
        <w:t>wahrgenommen</w:t>
      </w:r>
      <w:r>
        <w:t xml:space="preserve"> wurden.</w:t>
      </w:r>
    </w:p>
    <w:p w:rsidR="00606DFB" w:rsidRDefault="006E6550" w:rsidP="00606DFB">
      <w:r>
        <w:t>Von nicht geringer Bedeutung ist auch der Umstand</w:t>
      </w:r>
      <w:r w:rsidR="00606DFB">
        <w:t xml:space="preserve">, dass zu </w:t>
      </w:r>
      <w:r>
        <w:t>jen</w:t>
      </w:r>
      <w:r w:rsidR="00606DFB">
        <w:t xml:space="preserve">er Zeit die Kolonisierung </w:t>
      </w:r>
      <w:r>
        <w:t xml:space="preserve">von </w:t>
      </w:r>
      <w:r w:rsidR="00606DFB">
        <w:t>- zumindest aus europäischer Sicht - unbesetzten Gebiete</w:t>
      </w:r>
      <w:r>
        <w:t>n</w:t>
      </w:r>
      <w:r w:rsidR="00606DFB">
        <w:t xml:space="preserve"> Nordamerikas, Australiens und Afrikas aktiv fortgesetzt wurde. Natürlich </w:t>
      </w:r>
      <w:r w:rsidR="005B714E">
        <w:t>war</w:t>
      </w:r>
      <w:r>
        <w:t xml:space="preserve"> der größere Teil </w:t>
      </w:r>
      <w:r w:rsidR="00606DFB">
        <w:t>dieser Länder</w:t>
      </w:r>
      <w:r>
        <w:t xml:space="preserve">eien </w:t>
      </w:r>
      <w:r w:rsidR="005B714E">
        <w:t xml:space="preserve">bewohnt von </w:t>
      </w:r>
      <w:r>
        <w:t>eine</w:t>
      </w:r>
      <w:r w:rsidR="005B714E">
        <w:t>r</w:t>
      </w:r>
      <w:r w:rsidR="00606DFB">
        <w:t xml:space="preserve"> indigene</w:t>
      </w:r>
      <w:r w:rsidR="005B714E">
        <w:t>n</w:t>
      </w:r>
      <w:r w:rsidR="00606DFB">
        <w:t xml:space="preserve"> Bevölkerung, aber diese</w:t>
      </w:r>
      <w:r>
        <w:t>r Umstand beunruhigte</w:t>
      </w:r>
      <w:r w:rsidR="00606DFB">
        <w:t xml:space="preserve"> die </w:t>
      </w:r>
      <w:r>
        <w:t xml:space="preserve">damaligen </w:t>
      </w:r>
      <w:r w:rsidR="00606DFB">
        <w:t xml:space="preserve">Europäer </w:t>
      </w:r>
      <w:r>
        <w:t>keineswegs.</w:t>
      </w:r>
    </w:p>
    <w:p w:rsidR="007C0CFC" w:rsidRDefault="00606DFB" w:rsidP="00606DFB">
      <w:r>
        <w:t>Die</w:t>
      </w:r>
      <w:r w:rsidR="005B714E">
        <w:t>se</w:t>
      </w:r>
      <w:r>
        <w:t xml:space="preserve"> Situation änderte sich </w:t>
      </w:r>
      <w:r w:rsidR="006E6550">
        <w:t xml:space="preserve">erst </w:t>
      </w:r>
      <w:r>
        <w:t xml:space="preserve">gegen Ende des 19. Jahrhunderts, als es, wie Lenin es ausdrückt, zu einem </w:t>
      </w:r>
      <w:r w:rsidR="006E6550">
        <w:t>„</w:t>
      </w:r>
      <w:r>
        <w:t>ungeheuren Wachstum der Industrie</w:t>
      </w:r>
      <w:r w:rsidR="006E6550">
        <w:t>“</w:t>
      </w:r>
      <w:r>
        <w:t xml:space="preserve"> und einem </w:t>
      </w:r>
      <w:r w:rsidR="006E6550">
        <w:t xml:space="preserve">„auffallend raschen </w:t>
      </w:r>
      <w:r>
        <w:t xml:space="preserve"> Prozess der Konzentration der Produktion in immer größeren </w:t>
      </w:r>
      <w:r w:rsidR="006E6550">
        <w:t>Betrieben“</w:t>
      </w:r>
      <w:r>
        <w:t xml:space="preserve"> kam</w:t>
      </w:r>
      <w:r w:rsidR="00BD77FD">
        <w:rPr>
          <w:rStyle w:val="Funotenzeichen"/>
        </w:rPr>
        <w:footnoteReference w:id="3"/>
      </w:r>
      <w:r>
        <w:t xml:space="preserve">, vor allem </w:t>
      </w:r>
      <w:r w:rsidR="006E6550">
        <w:t>in denen mit</w:t>
      </w:r>
      <w:r>
        <w:t xml:space="preserve"> den fort</w:t>
      </w:r>
      <w:r w:rsidR="005B714E">
        <w:t>schrittlich</w:t>
      </w:r>
      <w:r>
        <w:t xml:space="preserve">sten Technologien der damaligen Zeit. Lenin </w:t>
      </w:r>
      <w:r w:rsidR="00BD77FD">
        <w:t>führt</w:t>
      </w:r>
      <w:r>
        <w:t xml:space="preserve"> in seine</w:t>
      </w:r>
      <w:r w:rsidR="00BD77FD">
        <w:t>r Schrift</w:t>
      </w:r>
      <w:r>
        <w:t xml:space="preserve"> </w:t>
      </w:r>
      <w:r w:rsidR="00BD77FD">
        <w:t>u</w:t>
      </w:r>
      <w:r w:rsidR="005B714E">
        <w:t xml:space="preserve">nter </w:t>
      </w:r>
      <w:r w:rsidR="00BD77FD">
        <w:t>a</w:t>
      </w:r>
      <w:r w:rsidR="005B714E">
        <w:t>nderem</w:t>
      </w:r>
      <w:r w:rsidR="00BD77FD">
        <w:t xml:space="preserve"> </w:t>
      </w:r>
      <w:r>
        <w:t>Daten</w:t>
      </w:r>
      <w:r w:rsidR="00BD77FD">
        <w:t xml:space="preserve"> darüber an</w:t>
      </w:r>
      <w:r>
        <w:t xml:space="preserve">, </w:t>
      </w:r>
      <w:r w:rsidR="00BD77FD">
        <w:t>wie</w:t>
      </w:r>
      <w:r>
        <w:t xml:space="preserve"> in Deutschland </w:t>
      </w:r>
      <w:r w:rsidR="00BD77FD">
        <w:t>„</w:t>
      </w:r>
      <w:r>
        <w:t xml:space="preserve">weniger als ein Hundertstel </w:t>
      </w:r>
      <w:r>
        <w:lastRenderedPageBreak/>
        <w:t xml:space="preserve">der Betriebe </w:t>
      </w:r>
      <w:r w:rsidR="00BD77FD">
        <w:t xml:space="preserve">... </w:t>
      </w:r>
      <w:r>
        <w:t xml:space="preserve">über </w:t>
      </w:r>
      <w:r w:rsidRPr="00BD77FD">
        <w:rPr>
          <w:i/>
          <w:iCs/>
        </w:rPr>
        <w:t xml:space="preserve">mehr als </w:t>
      </w:r>
      <w:r w:rsidR="00BD77FD" w:rsidRPr="00BD77FD">
        <w:rPr>
          <w:i/>
          <w:iCs/>
        </w:rPr>
        <w:t>drei Viertel</w:t>
      </w:r>
      <w:r w:rsidR="00BD77FD">
        <w:t xml:space="preserve"> </w:t>
      </w:r>
      <w:r>
        <w:t>der Dampf- oder Elektr</w:t>
      </w:r>
      <w:r w:rsidR="00BD77FD">
        <w:t>izitätskraft“</w:t>
      </w:r>
      <w:r>
        <w:t xml:space="preserve"> verfügten</w:t>
      </w:r>
      <w:r w:rsidR="00BD77FD">
        <w:rPr>
          <w:rStyle w:val="Funotenzeichen"/>
        </w:rPr>
        <w:footnoteReference w:id="4"/>
      </w:r>
      <w:r>
        <w:t xml:space="preserve">, </w:t>
      </w:r>
      <w:r w:rsidR="00BD77FD">
        <w:t xml:space="preserve">während </w:t>
      </w:r>
      <w:r>
        <w:t xml:space="preserve">in den Vereinigten Staaten </w:t>
      </w:r>
      <w:r w:rsidR="00BD77FD">
        <w:t xml:space="preserve">„fast </w:t>
      </w:r>
      <w:r>
        <w:t xml:space="preserve">die Hälfte </w:t>
      </w:r>
      <w:r w:rsidR="00BD77FD">
        <w:t>der Gesamtproduktion aller</w:t>
      </w:r>
      <w:r>
        <w:t xml:space="preserve"> Betriebe </w:t>
      </w:r>
      <w:r w:rsidR="00BD77FD">
        <w:t xml:space="preserve">des Landes ... </w:t>
      </w:r>
      <w:r>
        <w:t xml:space="preserve">in der Hand </w:t>
      </w:r>
      <w:r w:rsidRPr="00BD77FD">
        <w:rPr>
          <w:i/>
          <w:iCs/>
        </w:rPr>
        <w:t>eines Hundertstels</w:t>
      </w:r>
      <w:r>
        <w:t xml:space="preserve"> der </w:t>
      </w:r>
      <w:r w:rsidR="00BD77FD">
        <w:t>Gesamtzahl der Betriebe“ liegt</w:t>
      </w:r>
      <w:r>
        <w:t>.</w:t>
      </w:r>
      <w:r w:rsidR="00BD77FD">
        <w:rPr>
          <w:rStyle w:val="Funotenzeichen"/>
        </w:rPr>
        <w:footnoteReference w:id="5"/>
      </w:r>
      <w:r>
        <w:t xml:space="preserve"> Zu </w:t>
      </w:r>
      <w:r w:rsidR="00BD77FD">
        <w:t>jen</w:t>
      </w:r>
      <w:r>
        <w:t xml:space="preserve">er Zeit war die </w:t>
      </w:r>
      <w:r w:rsidRPr="005B714E">
        <w:rPr>
          <w:i/>
          <w:iCs/>
        </w:rPr>
        <w:t>g</w:t>
      </w:r>
      <w:r w:rsidR="00BD77FD" w:rsidRPr="005B714E">
        <w:rPr>
          <w:i/>
          <w:iCs/>
        </w:rPr>
        <w:t>esamt</w:t>
      </w:r>
      <w:r w:rsidRPr="005B714E">
        <w:rPr>
          <w:i/>
          <w:iCs/>
        </w:rPr>
        <w:t>e</w:t>
      </w:r>
      <w:r>
        <w:t xml:space="preserve"> Welt auf die eine oder andere Weise in die kapitalistische Organisation der Produktion einbezogen</w:t>
      </w:r>
      <w:r w:rsidR="00BD77FD">
        <w:t xml:space="preserve"> und durch die rasante Entwicklung des</w:t>
      </w:r>
      <w:r>
        <w:t xml:space="preserve"> Eisenbahn</w:t>
      </w:r>
      <w:r w:rsidR="00BD77FD">
        <w:t>netzes</w:t>
      </w:r>
      <w:r>
        <w:t xml:space="preserve">, </w:t>
      </w:r>
      <w:r w:rsidR="00BD77FD">
        <w:t xml:space="preserve">der </w:t>
      </w:r>
      <w:r>
        <w:t>Dampfschif</w:t>
      </w:r>
      <w:r w:rsidR="00BD77FD">
        <w:t>f</w:t>
      </w:r>
      <w:r>
        <w:t xml:space="preserve">fahrt und </w:t>
      </w:r>
      <w:r w:rsidR="00BD77FD">
        <w:t xml:space="preserve">der </w:t>
      </w:r>
      <w:r>
        <w:t xml:space="preserve">Telegrafenlinien </w:t>
      </w:r>
      <w:r w:rsidR="00BD77FD">
        <w:t>immer stärker verknüpft</w:t>
      </w:r>
      <w:r>
        <w:t>. Es war nicht nur eine Zeit des quantitativen Wachstums, sondern auch eine Zeit der qualitativen Umgestaltung der Produktion</w:t>
      </w:r>
      <w:r w:rsidR="005B714E">
        <w:t>.</w:t>
      </w:r>
      <w:r>
        <w:t xml:space="preserve"> </w:t>
      </w:r>
      <w:r w:rsidR="005B714E">
        <w:t>E</w:t>
      </w:r>
      <w:r>
        <w:t xml:space="preserve">s war die Zeit des Übergangs von der Dampfmaschine zum Verbrennungsmotor, die Zeit des Auftauchens der ersten Automobile und </w:t>
      </w:r>
      <w:r w:rsidR="002E3858">
        <w:t>später</w:t>
      </w:r>
      <w:r>
        <w:t xml:space="preserve"> </w:t>
      </w:r>
      <w:r w:rsidR="002E3858">
        <w:t>auch</w:t>
      </w:r>
      <w:r>
        <w:t xml:space="preserve"> Flugzeuge, die Zeit des Übergangs der Industrie von der Dampfkraft zur Elektrizität, von der Kohle zum Erdöl, die Zeit, in der die Schwerindustrie, d.h. die Produktion von Produktionsmitteln, </w:t>
      </w:r>
      <w:r w:rsidR="002E3858">
        <w:t>letztendlich</w:t>
      </w:r>
      <w:r>
        <w:t xml:space="preserve"> </w:t>
      </w:r>
      <w:r w:rsidR="002E3858">
        <w:t>ihre</w:t>
      </w:r>
      <w:r>
        <w:t xml:space="preserve"> </w:t>
      </w:r>
      <w:r w:rsidR="005B714E">
        <w:t>führende R</w:t>
      </w:r>
      <w:r w:rsidR="002E3858">
        <w:t>olle festigte</w:t>
      </w:r>
      <w:r>
        <w:t xml:space="preserve">, </w:t>
      </w:r>
      <w:r w:rsidR="004D4553">
        <w:t xml:space="preserve">und </w:t>
      </w:r>
      <w:r>
        <w:t xml:space="preserve">die Zeit der </w:t>
      </w:r>
      <w:r w:rsidR="002E3858">
        <w:t xml:space="preserve">bisher </w:t>
      </w:r>
      <w:r>
        <w:t xml:space="preserve">letzten Welle </w:t>
      </w:r>
      <w:r w:rsidR="002E3858">
        <w:t>fundamentaler</w:t>
      </w:r>
      <w:r>
        <w:t xml:space="preserve"> Entdeckungen in den Naturwissenschaften, </w:t>
      </w:r>
      <w:r w:rsidR="002E3858">
        <w:t xml:space="preserve">von </w:t>
      </w:r>
      <w:r>
        <w:t>deren Früchte</w:t>
      </w:r>
      <w:r w:rsidR="002E3858">
        <w:t>n</w:t>
      </w:r>
      <w:r>
        <w:t xml:space="preserve"> das g</w:t>
      </w:r>
      <w:r w:rsidR="002E3858">
        <w:t xml:space="preserve">esamte </w:t>
      </w:r>
      <w:r>
        <w:t xml:space="preserve">20. Jahrhundert </w:t>
      </w:r>
      <w:r w:rsidR="002E3858">
        <w:t>zehrte</w:t>
      </w:r>
      <w:r w:rsidR="004D4553">
        <w:t>.</w:t>
      </w:r>
      <w:r>
        <w:t xml:space="preserve"> </w:t>
      </w:r>
      <w:r w:rsidR="004D4553">
        <w:t>U</w:t>
      </w:r>
      <w:r>
        <w:t xml:space="preserve">nd schließlich war es die Zeit der Vollendung der industriellen </w:t>
      </w:r>
      <w:r w:rsidR="002E3858">
        <w:t>Revolu</w:t>
      </w:r>
      <w:r>
        <w:t>tion</w:t>
      </w:r>
      <w:r w:rsidR="002E3858">
        <w:t xml:space="preserve"> in den Ländern der ersten </w:t>
      </w:r>
      <w:r w:rsidR="004D4553">
        <w:t>Staffel</w:t>
      </w:r>
      <w:r w:rsidR="002E3858">
        <w:t xml:space="preserve"> der Industrialisierung, in Westeuropa und in den USA, während die industrielle Revolution in den Ländern der zweiten </w:t>
      </w:r>
      <w:r w:rsidR="004D4553">
        <w:t>Staffel</w:t>
      </w:r>
      <w:r w:rsidR="002E3858">
        <w:t xml:space="preserve">, namentlich in Mittel-, Süd- und Osteuropa, Japan und einigen Ländern Lateinamerikas gerade begann. </w:t>
      </w:r>
      <w:r w:rsidR="004D4553">
        <w:t xml:space="preserve">Wo die </w:t>
      </w:r>
      <w:r>
        <w:t>Produktivkräfte</w:t>
      </w:r>
      <w:r w:rsidR="004D4553">
        <w:t xml:space="preserve"> ein stürmisches Wachstum erfahren,</w:t>
      </w:r>
      <w:r w:rsidR="002E3858">
        <w:t xml:space="preserve"> verschärfe</w:t>
      </w:r>
      <w:r w:rsidR="004D4553">
        <w:t>n sich</w:t>
      </w:r>
      <w:r w:rsidR="002E3858">
        <w:t xml:space="preserve"> auch</w:t>
      </w:r>
      <w:r w:rsidR="004D4553">
        <w:t xml:space="preserve"> </w:t>
      </w:r>
      <w:r>
        <w:t xml:space="preserve">die Widersprüche zwischen Produktivkräften und den Produktionsverhältnissen. </w:t>
      </w:r>
      <w:r w:rsidR="002E3858">
        <w:t xml:space="preserve">Nicht nur setzten im 19. </w:t>
      </w:r>
      <w:r>
        <w:t xml:space="preserve">Jahrhundert regelmäßig und mit zunehmender Heftigkeit zyklische Überproduktionskrisen </w:t>
      </w:r>
      <w:r w:rsidR="002E3858">
        <w:t>ein</w:t>
      </w:r>
      <w:r w:rsidR="007C0CFC">
        <w:t>,</w:t>
      </w:r>
      <w:r>
        <w:t xml:space="preserve"> die den Widerspruch zwischen dem zunehmend </w:t>
      </w:r>
      <w:r w:rsidR="007C0CFC">
        <w:t>gesellschaftlichem</w:t>
      </w:r>
      <w:r>
        <w:t xml:space="preserve"> Charakter der </w:t>
      </w:r>
      <w:r w:rsidR="007C0CFC">
        <w:t xml:space="preserve">Produktion </w:t>
      </w:r>
      <w:r>
        <w:t>und ihrer privaten</w:t>
      </w:r>
      <w:r w:rsidR="007C0CFC">
        <w:t>,</w:t>
      </w:r>
      <w:r>
        <w:t xml:space="preserve"> spontanen Organisation durch eben </w:t>
      </w:r>
      <w:r w:rsidR="007C0CFC">
        <w:t xml:space="preserve">jenen </w:t>
      </w:r>
      <w:r>
        <w:t>Markt zum Ausdruck brachten</w:t>
      </w:r>
      <w:r w:rsidR="007C0CFC">
        <w:t>, sondern</w:t>
      </w:r>
      <w:r>
        <w:t xml:space="preserve"> </w:t>
      </w:r>
      <w:r w:rsidR="007C0CFC">
        <w:t xml:space="preserve">erwies sich </w:t>
      </w:r>
      <w:r w:rsidR="00F64DF9">
        <w:t xml:space="preserve">auch eine </w:t>
      </w:r>
      <w:r w:rsidR="004D4553">
        <w:t>derartige</w:t>
      </w:r>
      <w:r>
        <w:t xml:space="preserve"> Krise</w:t>
      </w:r>
      <w:r w:rsidR="004D4553">
        <w:t>,</w:t>
      </w:r>
      <w:r>
        <w:t xml:space="preserve"> </w:t>
      </w:r>
      <w:r w:rsidR="00F64DF9">
        <w:t>wie</w:t>
      </w:r>
      <w:r>
        <w:t xml:space="preserve"> </w:t>
      </w:r>
      <w:r w:rsidR="004D4553">
        <w:t xml:space="preserve">sie </w:t>
      </w:r>
      <w:r>
        <w:t>1873</w:t>
      </w:r>
      <w:r w:rsidR="004D4553">
        <w:t xml:space="preserve"> einschlug,</w:t>
      </w:r>
      <w:r>
        <w:t xml:space="preserve"> </w:t>
      </w:r>
      <w:r w:rsidR="007C0CFC">
        <w:t xml:space="preserve">als </w:t>
      </w:r>
      <w:r w:rsidR="00F64DF9">
        <w:t>bislang unbekannt:</w:t>
      </w:r>
      <w:r>
        <w:t xml:space="preserve"> </w:t>
      </w:r>
      <w:r w:rsidR="00F64DF9">
        <w:t>I</w:t>
      </w:r>
      <w:r>
        <w:t>hr folgte eine Depression, die praktisch bis zum Ende des 19. Jahrhunderts andauer</w:t>
      </w:r>
      <w:r w:rsidR="007C0CFC">
        <w:t>n sollte</w:t>
      </w:r>
      <w:r>
        <w:t xml:space="preserve"> und tiefe Spuren im gesamten Zustand der damaligen kapitalistischen Gesellschaft, in ihrer Kultur und ihrem Selbstbewusstsein hinterließ. Es handelte sich </w:t>
      </w:r>
      <w:r w:rsidR="004D4553">
        <w:t xml:space="preserve">dabei </w:t>
      </w:r>
      <w:r>
        <w:t xml:space="preserve">nicht um eine </w:t>
      </w:r>
      <w:r w:rsidR="004D4553">
        <w:t xml:space="preserve">einfache </w:t>
      </w:r>
      <w:r w:rsidR="007C0CFC">
        <w:t>zyklische</w:t>
      </w:r>
      <w:r>
        <w:t>, sondern um eine strukturelle Krise</w:t>
      </w:r>
      <w:r w:rsidR="004D4553">
        <w:t xml:space="preserve">. Sie </w:t>
      </w:r>
      <w:r w:rsidR="007C0CFC">
        <w:t>signalisierte,</w:t>
      </w:r>
      <w:r>
        <w:t xml:space="preserve"> dass der Kapitalismus nicht mehr </w:t>
      </w:r>
      <w:r w:rsidR="007C0CFC">
        <w:t>auf alte Weise</w:t>
      </w:r>
      <w:r>
        <w:t xml:space="preserve"> </w:t>
      </w:r>
      <w:r w:rsidR="004D4553">
        <w:t>fortbestehen</w:t>
      </w:r>
      <w:r>
        <w:t xml:space="preserve"> konnte. </w:t>
      </w:r>
    </w:p>
    <w:p w:rsidR="00606DFB" w:rsidRDefault="004D4553" w:rsidP="00606DFB">
      <w:r>
        <w:t xml:space="preserve">Nun führt ein </w:t>
      </w:r>
      <w:r w:rsidR="00606DFB">
        <w:t>Widerspruch zwischen Produktivkräften und Produktionsverhältnissen nicht immer zu eine</w:t>
      </w:r>
      <w:r w:rsidR="007C0CFC">
        <w:t>m Wechsel</w:t>
      </w:r>
      <w:r w:rsidR="00606DFB">
        <w:t xml:space="preserve"> der Produktionsweise, </w:t>
      </w:r>
      <w:r w:rsidR="008D3DE2">
        <w:t xml:space="preserve">sondern </w:t>
      </w:r>
      <w:r w:rsidR="00606DFB">
        <w:t xml:space="preserve">manchmal nur </w:t>
      </w:r>
      <w:r w:rsidR="008D3DE2">
        <w:t xml:space="preserve">zur </w:t>
      </w:r>
      <w:r w:rsidR="007C0CFC">
        <w:t>Ablösung durch ein</w:t>
      </w:r>
      <w:r w:rsidR="00606DFB">
        <w:t xml:space="preserve"> </w:t>
      </w:r>
      <w:r w:rsidR="007C0CFC">
        <w:t>neue</w:t>
      </w:r>
      <w:r>
        <w:t>s</w:t>
      </w:r>
      <w:r w:rsidR="00606DFB">
        <w:t xml:space="preserve"> St</w:t>
      </w:r>
      <w:r>
        <w:t>adium</w:t>
      </w:r>
      <w:r w:rsidR="00606DFB">
        <w:t>. Genau d</w:t>
      </w:r>
      <w:r w:rsidR="007C0CFC">
        <w:t>as</w:t>
      </w:r>
      <w:r w:rsidR="00606DFB">
        <w:t xml:space="preserve"> </w:t>
      </w:r>
      <w:r w:rsidR="007C0CFC">
        <w:t xml:space="preserve">war </w:t>
      </w:r>
      <w:r w:rsidR="00606DFB">
        <w:t xml:space="preserve">Ende des 19. </w:t>
      </w:r>
      <w:r w:rsidR="007C0CFC">
        <w:t>/</w:t>
      </w:r>
      <w:r w:rsidR="00606DFB">
        <w:t>Anfang des 20. Jahrhunderts</w:t>
      </w:r>
      <w:r w:rsidR="007C0CFC">
        <w:t xml:space="preserve"> der Fall</w:t>
      </w:r>
      <w:r w:rsidR="00606DFB">
        <w:t xml:space="preserve">, als sich entsprechend dem neuen Niveau und Charakter der Produktivkräfte ein neues Produktionsverhältnis, nämlich das </w:t>
      </w:r>
      <w:r w:rsidR="00606DFB" w:rsidRPr="007C0CFC">
        <w:rPr>
          <w:b/>
          <w:bCs/>
        </w:rPr>
        <w:t>Monopol</w:t>
      </w:r>
      <w:r w:rsidR="00606DFB">
        <w:t xml:space="preserve">, herausbildete und </w:t>
      </w:r>
      <w:r w:rsidR="007C0CFC">
        <w:t>eine Führungsposition beanspruchte</w:t>
      </w:r>
      <w:r w:rsidR="00606DFB">
        <w:t>.</w:t>
      </w:r>
    </w:p>
    <w:p w:rsidR="00606DFB" w:rsidRDefault="00606DFB" w:rsidP="00606DFB">
      <w:r>
        <w:t xml:space="preserve">Marx </w:t>
      </w:r>
      <w:r w:rsidR="007C0CFC">
        <w:t>hatte</w:t>
      </w:r>
      <w:r>
        <w:t xml:space="preserve"> </w:t>
      </w:r>
      <w:r w:rsidR="004D4553">
        <w:t xml:space="preserve">bereits </w:t>
      </w:r>
      <w:r>
        <w:t xml:space="preserve">im </w:t>
      </w:r>
      <w:r w:rsidR="007C0CFC">
        <w:t>„K</w:t>
      </w:r>
      <w:r>
        <w:t>apital</w:t>
      </w:r>
      <w:r w:rsidR="007C0CFC">
        <w:t>“</w:t>
      </w:r>
      <w:r>
        <w:t xml:space="preserve"> vor</w:t>
      </w:r>
      <w:r w:rsidR="004D4553">
        <w:t>aus</w:t>
      </w:r>
      <w:r w:rsidR="007C0CFC">
        <w:t>gesehen</w:t>
      </w:r>
      <w:r>
        <w:t xml:space="preserve">, dass die freie Konkurrenz </w:t>
      </w:r>
      <w:r w:rsidR="007C0CFC">
        <w:t>die</w:t>
      </w:r>
      <w:r>
        <w:t xml:space="preserve"> Konzentration der Produktion hervorruft, </w:t>
      </w:r>
      <w:r w:rsidR="004D4553">
        <w:t>welche</w:t>
      </w:r>
      <w:r>
        <w:t xml:space="preserve"> auf einer bestimmten Stufe zum Monopol</w:t>
      </w:r>
      <w:r w:rsidR="007C0CFC">
        <w:t xml:space="preserve"> führt</w:t>
      </w:r>
      <w:r>
        <w:t>, d.h. zur Zentralisierung des Eigentums und der Verwaltung des größten Teils der Produktionsmittel</w:t>
      </w:r>
      <w:r w:rsidR="004D4553">
        <w:t>.</w:t>
      </w:r>
      <w:r>
        <w:t xml:space="preserve"> </w:t>
      </w:r>
      <w:r w:rsidR="004D4553">
        <w:t>Ihre</w:t>
      </w:r>
      <w:r w:rsidR="008D3DE2">
        <w:t xml:space="preserve"> </w:t>
      </w:r>
      <w:r>
        <w:t xml:space="preserve">Entwicklung </w:t>
      </w:r>
      <w:r w:rsidR="004D4553">
        <w:t xml:space="preserve">erfolgt dann </w:t>
      </w:r>
      <w:r>
        <w:t xml:space="preserve">nicht </w:t>
      </w:r>
      <w:r w:rsidR="008D3DE2">
        <w:t xml:space="preserve">mehr </w:t>
      </w:r>
      <w:r>
        <w:t>unter dem Einfluss der unsichtbaren Hand de</w:t>
      </w:r>
      <w:r w:rsidR="004D4553">
        <w:t>r</w:t>
      </w:r>
      <w:r>
        <w:t xml:space="preserve"> Markt</w:t>
      </w:r>
      <w:r w:rsidR="008D3DE2">
        <w:t>anarchie</w:t>
      </w:r>
      <w:r>
        <w:t>, sondern auf zunehmend geplante</w:t>
      </w:r>
      <w:r w:rsidR="004D4553">
        <w:t>r</w:t>
      </w:r>
      <w:r w:rsidR="008D3DE2">
        <w:t xml:space="preserve">, </w:t>
      </w:r>
      <w:r>
        <w:t xml:space="preserve">bewusst </w:t>
      </w:r>
      <w:r w:rsidR="008D3DE2">
        <w:t>reguliert</w:t>
      </w:r>
      <w:r>
        <w:t xml:space="preserve">en Grundlage </w:t>
      </w:r>
      <w:r w:rsidR="004D4553">
        <w:t>-</w:t>
      </w:r>
      <w:r>
        <w:t xml:space="preserve"> auf andere Weise </w:t>
      </w:r>
      <w:r w:rsidR="004D4553">
        <w:t xml:space="preserve">kann sie </w:t>
      </w:r>
      <w:r w:rsidR="008D3DE2">
        <w:t xml:space="preserve">gar nicht mehr </w:t>
      </w:r>
      <w:r>
        <w:t xml:space="preserve">erfolgen. </w:t>
      </w:r>
    </w:p>
    <w:p w:rsidR="00606DFB" w:rsidRDefault="008D3DE2" w:rsidP="00606DFB">
      <w:r>
        <w:t>D</w:t>
      </w:r>
      <w:r w:rsidR="00606DFB">
        <w:t xml:space="preserve">as Monopol </w:t>
      </w:r>
      <w:r>
        <w:t xml:space="preserve">war natürlich keineswegs ein </w:t>
      </w:r>
      <w:r w:rsidR="004D4553">
        <w:t>völlig</w:t>
      </w:r>
      <w:r w:rsidR="00606DFB">
        <w:t xml:space="preserve"> neues und </w:t>
      </w:r>
      <w:r>
        <w:t xml:space="preserve">in </w:t>
      </w:r>
      <w:r w:rsidR="00606DFB">
        <w:t xml:space="preserve">der Geschichte </w:t>
      </w:r>
      <w:r>
        <w:t xml:space="preserve">bislang </w:t>
      </w:r>
      <w:r w:rsidR="00606DFB">
        <w:t>unbekanntes Phänomen. Wie üblich vollzieht sich die Entwicklung nach dem Gesetz der Negation der Negation</w:t>
      </w:r>
      <w:r w:rsidR="004D4553">
        <w:t>:</w:t>
      </w:r>
      <w:r w:rsidR="00606DFB">
        <w:t xml:space="preserve"> </w:t>
      </w:r>
      <w:r w:rsidR="004D4553">
        <w:t>A</w:t>
      </w:r>
      <w:r w:rsidR="00606DFB">
        <w:t xml:space="preserve">uf einer neuen Stufe werden </w:t>
      </w:r>
      <w:r>
        <w:t xml:space="preserve">bestimmte </w:t>
      </w:r>
      <w:r w:rsidR="00606DFB">
        <w:t xml:space="preserve">Merkmale der vorletzten Stufe </w:t>
      </w:r>
      <w:r>
        <w:t>gewissermaßen</w:t>
      </w:r>
      <w:r w:rsidR="00606DFB">
        <w:t xml:space="preserve"> wiederbelebt. Monopole gab es </w:t>
      </w:r>
      <w:r>
        <w:t xml:space="preserve">schon </w:t>
      </w:r>
      <w:r w:rsidR="00606DFB">
        <w:t>vor de</w:t>
      </w:r>
      <w:r>
        <w:t>r</w:t>
      </w:r>
      <w:r w:rsidR="00606DFB">
        <w:t xml:space="preserve"> </w:t>
      </w:r>
      <w:r w:rsidR="004D4553">
        <w:t xml:space="preserve">Epoche der </w:t>
      </w:r>
      <w:r w:rsidR="00606DFB">
        <w:t xml:space="preserve">freien </w:t>
      </w:r>
      <w:r>
        <w:t>Konkurrenz</w:t>
      </w:r>
      <w:r w:rsidR="00606DFB">
        <w:t xml:space="preserve">, </w:t>
      </w:r>
      <w:r w:rsidR="004D4553">
        <w:t>unter dem</w:t>
      </w:r>
      <w:r w:rsidR="00606DFB">
        <w:t xml:space="preserve"> Absolutismus. </w:t>
      </w:r>
      <w:r>
        <w:t>D</w:t>
      </w:r>
      <w:r w:rsidR="00606DFB">
        <w:t>amals</w:t>
      </w:r>
      <w:r>
        <w:t xml:space="preserve"> handelte</w:t>
      </w:r>
      <w:r w:rsidR="00606DFB">
        <w:t xml:space="preserve"> es </w:t>
      </w:r>
      <w:r>
        <w:t>sich um staatliche M</w:t>
      </w:r>
      <w:r w:rsidR="00606DFB">
        <w:t>onopole, die von</w:t>
      </w:r>
      <w:r>
        <w:t xml:space="preserve"> </w:t>
      </w:r>
      <w:r w:rsidR="00606DFB">
        <w:t>absolut</w:t>
      </w:r>
      <w:r>
        <w:t>en</w:t>
      </w:r>
      <w:r w:rsidR="00606DFB">
        <w:t xml:space="preserve"> Monarchien eingeführt wurden</w:t>
      </w:r>
      <w:r>
        <w:t xml:space="preserve"> und</w:t>
      </w:r>
      <w:r w:rsidR="00606DFB">
        <w:t xml:space="preserve"> eine große Rolle bei der </w:t>
      </w:r>
      <w:r>
        <w:t xml:space="preserve">ursprünglichen </w:t>
      </w:r>
      <w:r>
        <w:lastRenderedPageBreak/>
        <w:t>Akkumulation</w:t>
      </w:r>
      <w:r w:rsidR="00606DFB">
        <w:t xml:space="preserve"> </w:t>
      </w:r>
      <w:r>
        <w:t xml:space="preserve">des </w:t>
      </w:r>
      <w:r w:rsidR="00606DFB">
        <w:t>Kapital</w:t>
      </w:r>
      <w:r>
        <w:t>s spielten</w:t>
      </w:r>
      <w:r w:rsidR="00606DFB">
        <w:t xml:space="preserve">, </w:t>
      </w:r>
      <w:r>
        <w:t xml:space="preserve">also </w:t>
      </w:r>
      <w:r w:rsidR="00606DFB">
        <w:t>bei der Schaffung der Grundlagen der kapitalistischen Produktion</w:t>
      </w:r>
      <w:r w:rsidR="00420C4F">
        <w:t>.</w:t>
      </w:r>
      <w:r w:rsidR="00606DFB">
        <w:t xml:space="preserve"> </w:t>
      </w:r>
      <w:r w:rsidR="00420C4F">
        <w:t>S</w:t>
      </w:r>
      <w:r w:rsidR="00606DFB">
        <w:t xml:space="preserve">päter </w:t>
      </w:r>
      <w:r w:rsidR="00420C4F">
        <w:t xml:space="preserve">riefen sie </w:t>
      </w:r>
      <w:r>
        <w:t xml:space="preserve">aber </w:t>
      </w:r>
      <w:r w:rsidR="00606DFB">
        <w:t>einen sehr starken Protest</w:t>
      </w:r>
      <w:r>
        <w:t xml:space="preserve"> </w:t>
      </w:r>
      <w:r w:rsidR="00606DFB">
        <w:t xml:space="preserve">hervor, </w:t>
      </w:r>
      <w:r w:rsidR="00F64DF9">
        <w:t>darunter</w:t>
      </w:r>
      <w:r w:rsidR="00606DFB">
        <w:t xml:space="preserve"> </w:t>
      </w:r>
      <w:r>
        <w:t xml:space="preserve">von Seiten </w:t>
      </w:r>
      <w:r w:rsidR="00606DFB">
        <w:t>der Bourgeoisie, die im Schatten des Absolutismus heran</w:t>
      </w:r>
      <w:r>
        <w:t>ge</w:t>
      </w:r>
      <w:r w:rsidR="00606DFB">
        <w:t>w</w:t>
      </w:r>
      <w:r>
        <w:t>a</w:t>
      </w:r>
      <w:r w:rsidR="00606DFB">
        <w:t>chs</w:t>
      </w:r>
      <w:r>
        <w:t xml:space="preserve">en war. </w:t>
      </w:r>
      <w:r w:rsidR="00420C4F">
        <w:t>Tatsächlich</w:t>
      </w:r>
      <w:r w:rsidR="00606DFB">
        <w:t xml:space="preserve"> </w:t>
      </w:r>
      <w:r>
        <w:t>führte d</w:t>
      </w:r>
      <w:r w:rsidR="00420C4F">
        <w:t>eren</w:t>
      </w:r>
      <w:r>
        <w:t xml:space="preserve"> </w:t>
      </w:r>
      <w:r w:rsidR="00F64DF9">
        <w:t xml:space="preserve">Protest </w:t>
      </w:r>
      <w:r>
        <w:t>im Gefolge einer</w:t>
      </w:r>
      <w:r w:rsidR="00606DFB">
        <w:t xml:space="preserve"> Reihe von bürgerlichen Revolutionen zum Triumph der freien Konkurrenz. </w:t>
      </w:r>
      <w:r w:rsidR="00420C4F">
        <w:t>D</w:t>
      </w:r>
      <w:r>
        <w:t>ie</w:t>
      </w:r>
      <w:r w:rsidR="00606DFB">
        <w:t xml:space="preserve"> freie </w:t>
      </w:r>
      <w:r>
        <w:t>Konkurrenz</w:t>
      </w:r>
      <w:r w:rsidR="00606DFB">
        <w:t xml:space="preserve"> </w:t>
      </w:r>
      <w:r w:rsidR="00420C4F">
        <w:t xml:space="preserve">aber </w:t>
      </w:r>
      <w:r w:rsidR="00606DFB">
        <w:t>führte</w:t>
      </w:r>
      <w:r>
        <w:t xml:space="preserve"> ihrerseits</w:t>
      </w:r>
      <w:r w:rsidR="00606DFB">
        <w:t>, wie sich herausstell</w:t>
      </w:r>
      <w:r>
        <w:t>en sollte</w:t>
      </w:r>
      <w:r w:rsidR="00606DFB">
        <w:t xml:space="preserve">, in einer neuen Phase zum Monopol, </w:t>
      </w:r>
      <w:r>
        <w:t xml:space="preserve">nun </w:t>
      </w:r>
      <w:r w:rsidR="00606DFB">
        <w:t>allerdings  auf der höchsten Stufe des Kapitalismus.</w:t>
      </w:r>
    </w:p>
    <w:p w:rsidR="00606DFB" w:rsidRDefault="00606DFB" w:rsidP="00606DFB">
      <w:r>
        <w:t>D</w:t>
      </w:r>
      <w:r w:rsidR="00420C4F">
        <w:t>eren</w:t>
      </w:r>
      <w:r>
        <w:t xml:space="preserve"> erste Welle begann mit</w:t>
      </w:r>
      <w:r w:rsidR="00F64DF9">
        <w:t xml:space="preserve"> jener </w:t>
      </w:r>
      <w:r>
        <w:t>Krise von 1873</w:t>
      </w:r>
      <w:r w:rsidR="00420C4F">
        <w:t>. S</w:t>
      </w:r>
      <w:r>
        <w:t xml:space="preserve">either </w:t>
      </w:r>
      <w:r w:rsidR="00F64DF9">
        <w:t>verstärkte</w:t>
      </w:r>
      <w:r>
        <w:t xml:space="preserve"> jede Krise die Tendenz zur Konzentration und zum Monopol</w:t>
      </w:r>
      <w:r w:rsidR="00F64DF9">
        <w:t>.</w:t>
      </w:r>
      <w:r>
        <w:t xml:space="preserve"> </w:t>
      </w:r>
      <w:r w:rsidR="00F64DF9">
        <w:t>K</w:t>
      </w:r>
      <w:r>
        <w:t xml:space="preserve">leinere, schwächere Unternehmen scheiterten, größere wurden noch größer und unterwarfen zunehmend das wirtschaftliche und politische Leben der gesamten Gesellschaft. Nach der nächsten Krise von 1900-1903 </w:t>
      </w:r>
      <w:r w:rsidR="00420C4F">
        <w:t>gehörten</w:t>
      </w:r>
      <w:r>
        <w:t xml:space="preserve"> Monopole </w:t>
      </w:r>
      <w:r w:rsidR="00F64DF9">
        <w:t>endgültig</w:t>
      </w:r>
      <w:r>
        <w:t xml:space="preserve"> zu </w:t>
      </w:r>
      <w:r w:rsidR="00420C4F">
        <w:t>den</w:t>
      </w:r>
      <w:r>
        <w:t xml:space="preserve"> Grundlagen des gesamten Wirtschaftslebens führende</w:t>
      </w:r>
      <w:r w:rsidR="00420C4F">
        <w:t>r</w:t>
      </w:r>
      <w:r>
        <w:t xml:space="preserve"> kapitalistische</w:t>
      </w:r>
      <w:r w:rsidR="00420C4F">
        <w:t>r</w:t>
      </w:r>
      <w:r>
        <w:t xml:space="preserve"> Länder. In den Vereinigten Staaten zum Beispiel, wo diese Entwicklung schon seit den 1</w:t>
      </w:r>
      <w:r w:rsidR="00420C4F">
        <w:t>8</w:t>
      </w:r>
      <w:r>
        <w:t xml:space="preserve">80er Jahren im Gange war, besaßen </w:t>
      </w:r>
      <w:r w:rsidR="00F64DF9">
        <w:t>Großk</w:t>
      </w:r>
      <w:r>
        <w:t xml:space="preserve">onzerne </w:t>
      </w:r>
      <w:r w:rsidR="00F64DF9">
        <w:t xml:space="preserve">um </w:t>
      </w:r>
      <w:r>
        <w:t xml:space="preserve">1909 mehr als ein Viertel der Unternehmen, beschäftigten aber drei Viertel </w:t>
      </w:r>
      <w:r w:rsidR="00F64DF9">
        <w:t>all</w:t>
      </w:r>
      <w:r>
        <w:t>er Arbeiter</w:t>
      </w:r>
      <w:r w:rsidR="00F64DF9">
        <w:t xml:space="preserve">; </w:t>
      </w:r>
      <w:r>
        <w:t>ihr Anteil an der Produktion war ungefähr genauso hoch.</w:t>
      </w:r>
    </w:p>
    <w:p w:rsidR="00BD7A46" w:rsidRDefault="00F64DF9" w:rsidP="00606DFB">
      <w:r>
        <w:t xml:space="preserve">Dabei lösten verschiedene </w:t>
      </w:r>
      <w:r w:rsidR="00606DFB">
        <w:t>Monopolisierung</w:t>
      </w:r>
      <w:r w:rsidR="00BD7A46">
        <w:t xml:space="preserve">sformen einander in ihrer vorherrschenden Rolle ab. Waren es zu Beginn </w:t>
      </w:r>
      <w:r w:rsidR="00606DFB">
        <w:t xml:space="preserve">Kartelle, die </w:t>
      </w:r>
      <w:r w:rsidR="00BD7A46">
        <w:t xml:space="preserve">unter sich </w:t>
      </w:r>
      <w:r w:rsidR="00606DFB">
        <w:t>Verkaufsbedingungen aushandelten</w:t>
      </w:r>
      <w:r w:rsidR="00BD7A46">
        <w:t xml:space="preserve"> bzw.</w:t>
      </w:r>
      <w:r w:rsidR="00606DFB">
        <w:t xml:space="preserve"> die Höchstmenge der </w:t>
      </w:r>
      <w:r w:rsidR="00BD7A46">
        <w:t>notwendig zu erzeugenden</w:t>
      </w:r>
      <w:r w:rsidR="00606DFB">
        <w:t xml:space="preserve"> Produkte und </w:t>
      </w:r>
      <w:r w:rsidR="00BD7A46">
        <w:t>deren</w:t>
      </w:r>
      <w:r w:rsidR="00606DFB">
        <w:t xml:space="preserve"> Preise festlegten</w:t>
      </w:r>
      <w:r w:rsidR="00BD7A46">
        <w:t xml:space="preserve">, so </w:t>
      </w:r>
      <w:r w:rsidR="00606DFB">
        <w:t xml:space="preserve">traten </w:t>
      </w:r>
      <w:r w:rsidR="00BD7A46">
        <w:t xml:space="preserve">später </w:t>
      </w:r>
      <w:r w:rsidR="00606DFB">
        <w:t>höhere Formen der Monopolisierung wie Syndikat</w:t>
      </w:r>
      <w:r w:rsidR="00BD7A46">
        <w:t>e</w:t>
      </w:r>
      <w:r w:rsidR="00606DFB">
        <w:t xml:space="preserve"> und Trust</w:t>
      </w:r>
      <w:r w:rsidR="00BD7A46">
        <w:t>s</w:t>
      </w:r>
      <w:r w:rsidR="00606DFB">
        <w:t xml:space="preserve"> auf den Plan, in denen sowohl die Verwaltung als auch das Eigentum ver</w:t>
      </w:r>
      <w:r w:rsidR="00BD7A46">
        <w:t>gesellschaftet waren</w:t>
      </w:r>
      <w:r w:rsidR="00606DFB">
        <w:t xml:space="preserve">. </w:t>
      </w:r>
    </w:p>
    <w:p w:rsidR="00BD7A46" w:rsidRDefault="00606DFB" w:rsidP="00606DFB">
      <w:r>
        <w:t xml:space="preserve">Lenin wies insbesondere darauf hin, dass in solchen </w:t>
      </w:r>
      <w:r w:rsidR="00BD7A46">
        <w:t>M</w:t>
      </w:r>
      <w:r>
        <w:t>onopol</w:t>
      </w:r>
      <w:r w:rsidR="00BD7A46">
        <w:t>v</w:t>
      </w:r>
      <w:r>
        <w:t xml:space="preserve">ereinigungen </w:t>
      </w:r>
      <w:r w:rsidR="00BD7A46">
        <w:t xml:space="preserve">die Möglichkeit zur Berücksichtigung sämtlicher </w:t>
      </w:r>
      <w:r>
        <w:t>Rohstoffquellen nicht nur i</w:t>
      </w:r>
      <w:r w:rsidR="00BD7A46">
        <w:t>m gegebenen</w:t>
      </w:r>
      <w:r>
        <w:t xml:space="preserve"> Land, sondern auch im internationalen Maßstab </w:t>
      </w:r>
      <w:r w:rsidR="00BD7A46">
        <w:t>entsteht</w:t>
      </w:r>
      <w:r w:rsidR="00420C4F">
        <w:t>.</w:t>
      </w:r>
      <w:r>
        <w:t xml:space="preserve"> </w:t>
      </w:r>
      <w:r w:rsidR="00420C4F">
        <w:t xml:space="preserve">Durch sie können ebenso </w:t>
      </w:r>
      <w:r>
        <w:t>Kommunikationsmittel wie Eisenbahn und Schifffahrt</w:t>
      </w:r>
      <w:r w:rsidR="00420C4F">
        <w:t xml:space="preserve"> in zentralisierten Besitz genommen und gesteuert werden.</w:t>
      </w:r>
      <w:r>
        <w:t xml:space="preserve"> </w:t>
      </w:r>
      <w:r w:rsidR="00420C4F">
        <w:t>B</w:t>
      </w:r>
      <w:r>
        <w:t xml:space="preserve">esonders charakteristisch ist, </w:t>
      </w:r>
      <w:r w:rsidR="00420C4F">
        <w:t>dass</w:t>
      </w:r>
      <w:r w:rsidR="00BD7A46">
        <w:t xml:space="preserve"> in </w:t>
      </w:r>
      <w:r w:rsidR="00420C4F">
        <w:t>diesen Konzernen</w:t>
      </w:r>
      <w:r w:rsidR="00BD7A46">
        <w:t xml:space="preserve"> auch </w:t>
      </w:r>
      <w:r>
        <w:t>de</w:t>
      </w:r>
      <w:r w:rsidR="00BD7A46">
        <w:t>r</w:t>
      </w:r>
      <w:r>
        <w:t xml:space="preserve"> Prozess der wissenschaftlich</w:t>
      </w:r>
      <w:r w:rsidR="00BD7A46">
        <w:t>-</w:t>
      </w:r>
      <w:r>
        <w:t>technischen Erfindungen, das Ingenieurwesen</w:t>
      </w:r>
      <w:r w:rsidR="00420C4F">
        <w:t>,</w:t>
      </w:r>
      <w:r w:rsidR="00BD7A46">
        <w:t xml:space="preserve"> vergesellschaftet und</w:t>
      </w:r>
      <w:r w:rsidR="00420C4F">
        <w:t xml:space="preserve"> </w:t>
      </w:r>
      <w:r>
        <w:t xml:space="preserve">die am besten ausgebildeten Arbeitskräfte </w:t>
      </w:r>
      <w:r w:rsidR="00BD7A46">
        <w:t>konzentriert</w:t>
      </w:r>
      <w:r w:rsidR="00420C4F">
        <w:t xml:space="preserve"> werden</w:t>
      </w:r>
      <w:r w:rsidR="00BD7A46">
        <w:t>. D</w:t>
      </w:r>
      <w:r>
        <w:t xml:space="preserve">ie Schwerindustrie </w:t>
      </w:r>
      <w:r w:rsidR="00BD7A46">
        <w:t xml:space="preserve">wurde dabei </w:t>
      </w:r>
      <w:r>
        <w:t>am stärksten monopolisiert</w:t>
      </w:r>
      <w:r w:rsidR="00BD7A46">
        <w:t>.</w:t>
      </w:r>
      <w:r>
        <w:t xml:space="preserve"> </w:t>
      </w:r>
    </w:p>
    <w:p w:rsidR="00032073" w:rsidRDefault="00606DFB" w:rsidP="00606DFB">
      <w:r>
        <w:t xml:space="preserve">Diese Tendenz wurde </w:t>
      </w:r>
      <w:r w:rsidR="00BD7A46">
        <w:t xml:space="preserve">noch </w:t>
      </w:r>
      <w:r>
        <w:t>von Engels in seiner kritischen Analyse des Erfurter Programms der deutschen Sozialdemokratie von 1890 festgestellt</w:t>
      </w:r>
      <w:r w:rsidR="009D54A9">
        <w:t>:</w:t>
      </w:r>
      <w:r>
        <w:t xml:space="preserve"> </w:t>
      </w:r>
      <w:r w:rsidR="009D54A9">
        <w:t>„</w:t>
      </w:r>
      <w:r>
        <w:t xml:space="preserve">Wenn wir von den Aktiengesellschaften </w:t>
      </w:r>
      <w:proofErr w:type="spellStart"/>
      <w:r w:rsidR="009D54A9">
        <w:t>übergehn</w:t>
      </w:r>
      <w:proofErr w:type="spellEnd"/>
      <w:r w:rsidR="009D54A9">
        <w:t xml:space="preserve"> </w:t>
      </w:r>
      <w:r>
        <w:t xml:space="preserve">zu den Trusts, die ganze Industriezweige </w:t>
      </w:r>
      <w:r w:rsidR="009D54A9">
        <w:t>beherrsch</w:t>
      </w:r>
      <w:r>
        <w:t xml:space="preserve">en und monopolisieren, so hört </w:t>
      </w:r>
      <w:r w:rsidR="009D54A9">
        <w:t xml:space="preserve">da </w:t>
      </w:r>
      <w:r>
        <w:t xml:space="preserve">nicht nur die </w:t>
      </w:r>
      <w:r w:rsidRPr="009D54A9">
        <w:rPr>
          <w:i/>
          <w:iCs/>
        </w:rPr>
        <w:t>Privatproduktion</w:t>
      </w:r>
      <w:r>
        <w:t xml:space="preserve"> auf, sondern auch </w:t>
      </w:r>
      <w:r w:rsidR="009D54A9">
        <w:t xml:space="preserve">die </w:t>
      </w:r>
      <w:r w:rsidRPr="009D54A9">
        <w:rPr>
          <w:i/>
          <w:iCs/>
        </w:rPr>
        <w:t>Plan</w:t>
      </w:r>
      <w:r w:rsidR="009D54A9" w:rsidRPr="009D54A9">
        <w:rPr>
          <w:i/>
          <w:iCs/>
        </w:rPr>
        <w:t>losigkeit</w:t>
      </w:r>
      <w:r w:rsidR="009D54A9">
        <w:t xml:space="preserve">“. </w:t>
      </w:r>
      <w:r w:rsidR="009D54A9">
        <w:rPr>
          <w:rStyle w:val="Funotenzeichen"/>
        </w:rPr>
        <w:footnoteReference w:id="6"/>
      </w:r>
      <w:r w:rsidR="00420C4F">
        <w:t xml:space="preserve"> </w:t>
      </w:r>
      <w:r>
        <w:t xml:space="preserve">Derselbe Gedanke findet sich </w:t>
      </w:r>
      <w:r w:rsidR="009D54A9">
        <w:t xml:space="preserve">auch </w:t>
      </w:r>
      <w:r>
        <w:t xml:space="preserve">in Lenins Bemerkungen zum ersten Entwurf des Programms der </w:t>
      </w:r>
      <w:r w:rsidR="009D54A9">
        <w:t>SDAPR</w:t>
      </w:r>
      <w:r>
        <w:t xml:space="preserve"> von </w:t>
      </w:r>
      <w:r w:rsidR="00420C4F">
        <w:t xml:space="preserve">Georgi </w:t>
      </w:r>
      <w:proofErr w:type="spellStart"/>
      <w:r>
        <w:t>Plechanow</w:t>
      </w:r>
      <w:proofErr w:type="spellEnd"/>
      <w:r>
        <w:t xml:space="preserve">. Es ist bezeichnend, dass sich sowohl Engels als auch Lenin darum bemühten, dass </w:t>
      </w:r>
      <w:r w:rsidR="00032073">
        <w:t>diese Tendenz in den</w:t>
      </w:r>
      <w:r>
        <w:t xml:space="preserve"> Programmdokumenten der Arbeiterparteien </w:t>
      </w:r>
      <w:r w:rsidR="00032073">
        <w:t>reflektiert w</w:t>
      </w:r>
      <w:r w:rsidR="00420C4F">
        <w:t>e</w:t>
      </w:r>
      <w:r w:rsidR="00032073">
        <w:t>rd</w:t>
      </w:r>
      <w:r w:rsidR="00420C4F">
        <w:t>e</w:t>
      </w:r>
      <w:r>
        <w:t xml:space="preserve">. </w:t>
      </w:r>
    </w:p>
    <w:p w:rsidR="00606DFB" w:rsidRDefault="00606DFB" w:rsidP="00606DFB">
      <w:r>
        <w:t xml:space="preserve">Lenin ging 1916 </w:t>
      </w:r>
      <w:r w:rsidR="00420C4F">
        <w:t xml:space="preserve">noch </w:t>
      </w:r>
      <w:r w:rsidR="00032073">
        <w:t>einen</w:t>
      </w:r>
      <w:r>
        <w:t xml:space="preserve"> Schritt</w:t>
      </w:r>
      <w:r w:rsidR="00032073">
        <w:t xml:space="preserve"> weiter.</w:t>
      </w:r>
      <w:r>
        <w:t xml:space="preserve"> </w:t>
      </w:r>
      <w:r w:rsidR="00420C4F">
        <w:t>D</w:t>
      </w:r>
      <w:r w:rsidR="00032073">
        <w:t xml:space="preserve">ie Hervorbringung </w:t>
      </w:r>
      <w:r>
        <w:t xml:space="preserve">der Konzentration der Produktion durch das Monopol </w:t>
      </w:r>
      <w:r w:rsidR="00420C4F">
        <w:t>wird</w:t>
      </w:r>
      <w:r w:rsidR="009C684D">
        <w:t xml:space="preserve"> nun</w:t>
      </w:r>
      <w:r w:rsidR="00032073">
        <w:t xml:space="preserve"> </w:t>
      </w:r>
      <w:r w:rsidR="00420C4F">
        <w:t xml:space="preserve">von ihm </w:t>
      </w:r>
      <w:r>
        <w:t xml:space="preserve">nicht nur als Tendenz </w:t>
      </w:r>
      <w:r w:rsidR="00032073">
        <w:t>eines jeglichen</w:t>
      </w:r>
      <w:r>
        <w:t xml:space="preserve"> hochentwickelten </w:t>
      </w:r>
      <w:r w:rsidR="00032073">
        <w:t>k</w:t>
      </w:r>
      <w:r>
        <w:t>apitalis</w:t>
      </w:r>
      <w:r w:rsidR="00032073">
        <w:t>tischen Landes betrachtet werden</w:t>
      </w:r>
      <w:r>
        <w:t>, sondern auch als Grundgesetz einer neuen Entwicklungsstufe des Kapitalismus</w:t>
      </w:r>
      <w:r w:rsidR="00032073">
        <w:t xml:space="preserve"> insgesamt</w:t>
      </w:r>
      <w:r>
        <w:t xml:space="preserve">, </w:t>
      </w:r>
      <w:r w:rsidR="00032073">
        <w:t>e</w:t>
      </w:r>
      <w:r>
        <w:t xml:space="preserve">ines </w:t>
      </w:r>
      <w:r w:rsidRPr="00032073">
        <w:rPr>
          <w:i/>
          <w:iCs/>
        </w:rPr>
        <w:t xml:space="preserve">qualitativ </w:t>
      </w:r>
      <w:r>
        <w:t>neuen Zustands der kapitalistischen Produktion.</w:t>
      </w:r>
    </w:p>
    <w:p w:rsidR="00032073" w:rsidRPr="005E638A" w:rsidRDefault="00606DFB" w:rsidP="00606DFB">
      <w:r>
        <w:t xml:space="preserve">Zwar </w:t>
      </w:r>
      <w:r w:rsidR="00032073">
        <w:t>räumte</w:t>
      </w:r>
      <w:r>
        <w:t xml:space="preserve"> Lenin </w:t>
      </w:r>
      <w:r w:rsidR="00032073">
        <w:t>ein,</w:t>
      </w:r>
      <w:r>
        <w:t xml:space="preserve"> dass das Monopol die Konkurrenz nicht völlig </w:t>
      </w:r>
      <w:r w:rsidR="00032073">
        <w:t>negiert</w:t>
      </w:r>
      <w:r>
        <w:t xml:space="preserve"> und nicht zu einer völligen Umgestaltung der ökonomischen Basis des Kapitalismus führen kann, wie es sich einige von Lenins </w:t>
      </w:r>
      <w:r w:rsidR="00032073">
        <w:t>Opponenten</w:t>
      </w:r>
      <w:r>
        <w:t xml:space="preserve"> in der linken Sozialdemokratie vorstellten, die glaubten, es gäbe </w:t>
      </w:r>
      <w:r w:rsidR="00032073">
        <w:t xml:space="preserve">nun gar </w:t>
      </w:r>
      <w:r>
        <w:t>keinen anderen Kapitalismus, keinen Markt</w:t>
      </w:r>
      <w:r w:rsidR="00032073">
        <w:t xml:space="preserve"> und</w:t>
      </w:r>
      <w:r>
        <w:t xml:space="preserve"> überhaupt keine Konkurrenz</w:t>
      </w:r>
      <w:r w:rsidR="00032073">
        <w:t xml:space="preserve"> </w:t>
      </w:r>
      <w:r w:rsidR="00032073">
        <w:lastRenderedPageBreak/>
        <w:t>mehr</w:t>
      </w:r>
      <w:r>
        <w:t xml:space="preserve">, sondern nur </w:t>
      </w:r>
      <w:r w:rsidR="00032073">
        <w:t>noch Monopolh</w:t>
      </w:r>
      <w:r>
        <w:t xml:space="preserve">errschaft. Das Monopol </w:t>
      </w:r>
      <w:r w:rsidR="00032073">
        <w:t xml:space="preserve">bildet </w:t>
      </w:r>
      <w:r w:rsidR="009C684D">
        <w:t xml:space="preserve">dagegen </w:t>
      </w:r>
      <w:r w:rsidR="00032073">
        <w:t>vielmehr</w:t>
      </w:r>
      <w:r>
        <w:t xml:space="preserve"> eine </w:t>
      </w:r>
      <w:r w:rsidRPr="00032073">
        <w:rPr>
          <w:i/>
          <w:iCs/>
        </w:rPr>
        <w:t>Tendenz,</w:t>
      </w:r>
      <w:r>
        <w:t xml:space="preserve"> die zwar </w:t>
      </w:r>
      <w:r w:rsidR="00032073">
        <w:t xml:space="preserve">tatsächlich in Widerspruch zu </w:t>
      </w:r>
      <w:r>
        <w:t xml:space="preserve">den Grundlagen des Kapitalismus in seiner klassischen Form </w:t>
      </w:r>
      <w:r w:rsidR="00032073">
        <w:t>trit</w:t>
      </w:r>
      <w:r>
        <w:t xml:space="preserve">t, </w:t>
      </w:r>
      <w:r w:rsidR="00032073">
        <w:t xml:space="preserve">doch kann </w:t>
      </w:r>
      <w:r>
        <w:t xml:space="preserve">diese Tendenz </w:t>
      </w:r>
      <w:r w:rsidR="00032073">
        <w:t>nicht total vorherrschen, solange</w:t>
      </w:r>
      <w:r>
        <w:t xml:space="preserve"> </w:t>
      </w:r>
      <w:r w:rsidR="00032073">
        <w:t>noch</w:t>
      </w:r>
      <w:r>
        <w:t xml:space="preserve"> Kapitalismus existier</w:t>
      </w:r>
      <w:r w:rsidR="00032073">
        <w:t>t</w:t>
      </w:r>
      <w:r>
        <w:t xml:space="preserve">. </w:t>
      </w:r>
      <w:r w:rsidR="00032073">
        <w:t>G</w:t>
      </w:r>
      <w:r>
        <w:t xml:space="preserve">enau diese </w:t>
      </w:r>
      <w:r w:rsidR="00032073">
        <w:t>Lage</w:t>
      </w:r>
      <w:r>
        <w:t xml:space="preserve"> führt zu schärfsten Widersprüchen, zu schweren sozialen Umwälzungen </w:t>
      </w:r>
      <w:r w:rsidR="00096013">
        <w:t>jeglich</w:t>
      </w:r>
      <w:r>
        <w:t>er Art</w:t>
      </w:r>
      <w:r w:rsidR="00032073">
        <w:t>, darunter</w:t>
      </w:r>
      <w:r>
        <w:t xml:space="preserve"> </w:t>
      </w:r>
      <w:r w:rsidR="00096013">
        <w:t xml:space="preserve">auch </w:t>
      </w:r>
      <w:r>
        <w:t>revolutionären.</w:t>
      </w:r>
    </w:p>
    <w:p w:rsidR="00606DFB" w:rsidRDefault="005E638A" w:rsidP="00606DFB">
      <w:r>
        <w:t>„Wir haben es nicht mehr mit</w:t>
      </w:r>
      <w:r w:rsidR="00606DFB">
        <w:t xml:space="preserve"> de</w:t>
      </w:r>
      <w:r>
        <w:t>m</w:t>
      </w:r>
      <w:r w:rsidR="00606DFB">
        <w:t xml:space="preserve"> Konkurrenzkampf kleine</w:t>
      </w:r>
      <w:r>
        <w:t>r</w:t>
      </w:r>
      <w:r w:rsidR="00606DFB">
        <w:t xml:space="preserve"> und große</w:t>
      </w:r>
      <w:r>
        <w:t>r</w:t>
      </w:r>
      <w:r w:rsidR="00606DFB">
        <w:t>, technisch rückständige</w:t>
      </w:r>
      <w:r>
        <w:t>r</w:t>
      </w:r>
      <w:r w:rsidR="00606DFB">
        <w:t xml:space="preserve"> und technisch fortgeschrittene</w:t>
      </w:r>
      <w:r>
        <w:t>r</w:t>
      </w:r>
      <w:r w:rsidR="00606DFB">
        <w:t xml:space="preserve"> </w:t>
      </w:r>
      <w:r>
        <w:t>Betriebe zu tun“, schreibt Lenin. „Durch die Monopolinhaber werden alle diejenigen abgewürgt</w:t>
      </w:r>
      <w:r w:rsidR="00606DFB">
        <w:t>, die sich dem Monopol</w:t>
      </w:r>
      <w:r>
        <w:t>, seinem Druck, seiner Willkür</w:t>
      </w:r>
      <w:r w:rsidR="00606DFB">
        <w:t xml:space="preserve"> nicht unterwerfen.</w:t>
      </w:r>
      <w:r>
        <w:t xml:space="preserve">“ </w:t>
      </w:r>
      <w:r>
        <w:rPr>
          <w:rStyle w:val="Funotenzeichen"/>
        </w:rPr>
        <w:footnoteReference w:id="7"/>
      </w:r>
      <w:r>
        <w:t xml:space="preserve"> Und: „</w:t>
      </w:r>
      <w:r w:rsidR="00606DFB">
        <w:t xml:space="preserve">Das Monopol </w:t>
      </w:r>
      <w:r>
        <w:t xml:space="preserve">bricht </w:t>
      </w:r>
      <w:r w:rsidR="00606DFB">
        <w:t xml:space="preserve">sich überall </w:t>
      </w:r>
      <w:r>
        <w:t>und mit jeglichen Mitteln Bahn</w:t>
      </w:r>
      <w:r w:rsidR="00606DFB">
        <w:t xml:space="preserve">, angefangen von </w:t>
      </w:r>
      <w:r>
        <w:t>‚</w:t>
      </w:r>
      <w:r w:rsidR="00606DFB">
        <w:t>bescheidenen</w:t>
      </w:r>
      <w:r>
        <w:t>‘</w:t>
      </w:r>
      <w:r w:rsidR="00606DFB">
        <w:t xml:space="preserve"> </w:t>
      </w:r>
      <w:r>
        <w:t>Abstand</w:t>
      </w:r>
      <w:r w:rsidR="00606DFB">
        <w:t>szahlung</w:t>
      </w:r>
      <w:r>
        <w:t>en</w:t>
      </w:r>
      <w:r w:rsidR="00606DFB">
        <w:t xml:space="preserve"> bis </w:t>
      </w:r>
      <w:r>
        <w:t>zur</w:t>
      </w:r>
      <w:r w:rsidR="00606DFB">
        <w:t xml:space="preserve"> amerikanischen </w:t>
      </w:r>
      <w:r>
        <w:t>‚Anwendung‘</w:t>
      </w:r>
      <w:r w:rsidR="00606DFB">
        <w:t xml:space="preserve"> von Dynamit gegen </w:t>
      </w:r>
      <w:r>
        <w:t>d</w:t>
      </w:r>
      <w:r w:rsidR="00606DFB">
        <w:t>en Konkurrenten.</w:t>
      </w:r>
      <w:r>
        <w:t>“</w:t>
      </w:r>
      <w:r>
        <w:rPr>
          <w:rStyle w:val="Funotenzeichen"/>
        </w:rPr>
        <w:footnoteReference w:id="8"/>
      </w:r>
      <w:r>
        <w:t xml:space="preserve"> </w:t>
      </w:r>
      <w:r w:rsidR="00096013">
        <w:t xml:space="preserve"> </w:t>
      </w:r>
      <w:r w:rsidR="00606DFB">
        <w:t>Dies</w:t>
      </w:r>
      <w:r>
        <w:t>e Bemerkung</w:t>
      </w:r>
      <w:r w:rsidR="00606DFB">
        <w:t xml:space="preserve"> bez</w:t>
      </w:r>
      <w:r w:rsidR="00096013">
        <w:t>og</w:t>
      </w:r>
      <w:r w:rsidR="00606DFB">
        <w:t xml:space="preserve"> sich auf die Praxis einiger </w:t>
      </w:r>
      <w:r>
        <w:t>T</w:t>
      </w:r>
      <w:r w:rsidR="00E32E78">
        <w:t>rusts</w:t>
      </w:r>
      <w:r w:rsidR="00606DFB">
        <w:t xml:space="preserve"> in den Vereinigten Staaten, Gangster anzuheuern, um das Problem hartnäckig widerstrebender und </w:t>
      </w:r>
      <w:r w:rsidR="00096013">
        <w:t>wenig</w:t>
      </w:r>
      <w:r w:rsidR="00606DFB">
        <w:t xml:space="preserve"> gefügiger </w:t>
      </w:r>
      <w:r w:rsidR="00096013">
        <w:t>Unternehmer-K</w:t>
      </w:r>
      <w:r w:rsidR="00606DFB">
        <w:t>onkurr</w:t>
      </w:r>
      <w:r w:rsidR="00096013">
        <w:t>enten</w:t>
      </w:r>
      <w:r w:rsidR="00606DFB">
        <w:t xml:space="preserve"> zu lösen.</w:t>
      </w:r>
    </w:p>
    <w:p w:rsidR="00606DFB" w:rsidRDefault="00606DFB" w:rsidP="00606DFB">
      <w:r>
        <w:t xml:space="preserve">Das Monopol als Produktionsverhältnis, das sich als Tendenz manifestiert, ist nicht unbedingt </w:t>
      </w:r>
      <w:r w:rsidR="00096013">
        <w:t xml:space="preserve">nur </w:t>
      </w:r>
      <w:r>
        <w:t xml:space="preserve">dort gegeben, wo </w:t>
      </w:r>
      <w:r w:rsidR="00E32E78">
        <w:t>durch irgend</w:t>
      </w:r>
      <w:r>
        <w:t>ein Unternehmen tatsächlich alle oder fast alle Produktionsmittel monopolisiert</w:t>
      </w:r>
      <w:r w:rsidR="00E32E78">
        <w:t xml:space="preserve"> sind</w:t>
      </w:r>
      <w:r>
        <w:t>. Die reale Stellung des Monopolkapitals in der Gesellschaft ist viel umfangreicher als sein form</w:t>
      </w:r>
      <w:r w:rsidR="00096013">
        <w:t>al</w:t>
      </w:r>
      <w:r>
        <w:t>er</w:t>
      </w:r>
      <w:r w:rsidR="00096013">
        <w:t xml:space="preserve">, </w:t>
      </w:r>
      <w:r>
        <w:t>von der bürgerlichen Statistik erfasst</w:t>
      </w:r>
      <w:r w:rsidR="00096013">
        <w:t>er Anteil</w:t>
      </w:r>
      <w:r>
        <w:t>. D</w:t>
      </w:r>
      <w:r w:rsidR="00E32E78">
        <w:t xml:space="preserve">as hat </w:t>
      </w:r>
      <w:r>
        <w:t xml:space="preserve">insbesondere </w:t>
      </w:r>
      <w:r w:rsidR="00E32E78">
        <w:t>mit dem</w:t>
      </w:r>
      <w:r>
        <w:t xml:space="preserve"> Bankwesen</w:t>
      </w:r>
      <w:r w:rsidR="00E32E78">
        <w:t xml:space="preserve"> zu tun</w:t>
      </w:r>
      <w:r>
        <w:t>. Unmittelbar nach</w:t>
      </w:r>
      <w:r w:rsidR="00096013">
        <w:t xml:space="preserve"> der Untersuchung</w:t>
      </w:r>
      <w:r>
        <w:t xml:space="preserve"> </w:t>
      </w:r>
      <w:r w:rsidR="00096013">
        <w:t>von</w:t>
      </w:r>
      <w:r>
        <w:t xml:space="preserve"> Monopole</w:t>
      </w:r>
      <w:r w:rsidR="00096013">
        <w:t>n</w:t>
      </w:r>
      <w:r>
        <w:t xml:space="preserve"> in der </w:t>
      </w:r>
      <w:r w:rsidR="00E32E78">
        <w:t>I</w:t>
      </w:r>
      <w:r>
        <w:t>ndustrie</w:t>
      </w:r>
      <w:r w:rsidR="00E32E78">
        <w:t>p</w:t>
      </w:r>
      <w:r>
        <w:t xml:space="preserve">roduktion </w:t>
      </w:r>
      <w:r w:rsidR="00096013">
        <w:t>widmet sich</w:t>
      </w:r>
      <w:r>
        <w:t xml:space="preserve"> Lenin </w:t>
      </w:r>
      <w:r w:rsidR="00E32E78">
        <w:t xml:space="preserve">speziell </w:t>
      </w:r>
      <w:r>
        <w:t>d</w:t>
      </w:r>
      <w:r w:rsidR="00096013">
        <w:t>er</w:t>
      </w:r>
      <w:r>
        <w:t xml:space="preserve"> </w:t>
      </w:r>
      <w:r w:rsidR="00E32E78">
        <w:t>Veränderung der</w:t>
      </w:r>
      <w:r>
        <w:t xml:space="preserve"> Rolle der Banken im System industrielle</w:t>
      </w:r>
      <w:r w:rsidR="00096013">
        <w:t>r</w:t>
      </w:r>
      <w:r>
        <w:t xml:space="preserve"> Beziehungen. </w:t>
      </w:r>
      <w:r w:rsidR="00E32E78">
        <w:t>Aus</w:t>
      </w:r>
      <w:r>
        <w:t xml:space="preserve"> </w:t>
      </w:r>
      <w:r w:rsidR="00E32E78">
        <w:t>„</w:t>
      </w:r>
      <w:r>
        <w:t xml:space="preserve">bescheidenen </w:t>
      </w:r>
      <w:r w:rsidR="00E32E78">
        <w:t xml:space="preserve">Vermittlern“ entwickeln </w:t>
      </w:r>
      <w:r w:rsidR="00096013">
        <w:t>diese</w:t>
      </w:r>
      <w:r w:rsidR="00E32E78">
        <w:t xml:space="preserve"> sich z</w:t>
      </w:r>
      <w:r>
        <w:t xml:space="preserve">u </w:t>
      </w:r>
      <w:r w:rsidR="00E32E78">
        <w:t>„</w:t>
      </w:r>
      <w:r>
        <w:t>allmächtigen Monopol</w:t>
      </w:r>
      <w:r w:rsidR="00E32E78">
        <w:t>inhabern</w:t>
      </w:r>
      <w:r>
        <w:t xml:space="preserve">, die </w:t>
      </w:r>
      <w:r w:rsidR="00E32E78">
        <w:t xml:space="preserve">fast </w:t>
      </w:r>
      <w:r>
        <w:t>über das gesamte Geldkapital</w:t>
      </w:r>
      <w:r w:rsidR="00E32E78">
        <w:t xml:space="preserve"> aller Kapitalisten und Kleinste</w:t>
      </w:r>
      <w:r>
        <w:t>igentümer</w:t>
      </w:r>
      <w:r w:rsidR="00E32E78">
        <w:t xml:space="preserve">“ - </w:t>
      </w:r>
      <w:r>
        <w:t xml:space="preserve"> sogar der </w:t>
      </w:r>
      <w:r w:rsidR="00716146">
        <w:t>O</w:t>
      </w:r>
      <w:r>
        <w:t>ber</w:t>
      </w:r>
      <w:r w:rsidR="00716146">
        <w:t xml:space="preserve">schicht der </w:t>
      </w:r>
      <w:r>
        <w:t>Arbeiter</w:t>
      </w:r>
      <w:r w:rsidR="00E32E78">
        <w:t xml:space="preserve"> - </w:t>
      </w:r>
      <w:r>
        <w:t xml:space="preserve"> </w:t>
      </w:r>
      <w:r w:rsidR="00E32E78">
        <w:t>„</w:t>
      </w:r>
      <w:r>
        <w:t xml:space="preserve">sowie über den größten Teil der Produktionsmittel und Rohstoffquellen </w:t>
      </w:r>
      <w:r w:rsidR="00456AE1">
        <w:t>des betreffenden Landes oder</w:t>
      </w:r>
      <w:r>
        <w:t xml:space="preserve"> einer </w:t>
      </w:r>
      <w:r w:rsidR="00456AE1">
        <w:t xml:space="preserve">ganzen </w:t>
      </w:r>
      <w:r>
        <w:t>Reihe von Ländern verfügen</w:t>
      </w:r>
      <w:r w:rsidR="00456AE1">
        <w:t>“</w:t>
      </w:r>
      <w:r>
        <w:t xml:space="preserve">. </w:t>
      </w:r>
      <w:r w:rsidR="00456AE1">
        <w:rPr>
          <w:rStyle w:val="Funotenzeichen"/>
        </w:rPr>
        <w:footnoteReference w:id="9"/>
      </w:r>
      <w:r w:rsidR="00456AE1">
        <w:t xml:space="preserve"> </w:t>
      </w:r>
      <w:r>
        <w:t xml:space="preserve">Bereits zu Beginn des 20. Jahrhunderts </w:t>
      </w:r>
      <w:r w:rsidR="00456AE1">
        <w:t>waren</w:t>
      </w:r>
      <w:r>
        <w:t xml:space="preserve"> in Deutschland nur </w:t>
      </w:r>
      <w:r w:rsidR="00456AE1">
        <w:t xml:space="preserve">noch </w:t>
      </w:r>
      <w:r>
        <w:t>acht bis sechs Großbanken</w:t>
      </w:r>
      <w:r w:rsidR="00456AE1">
        <w:t xml:space="preserve"> übrig geblieben</w:t>
      </w:r>
      <w:r>
        <w:t>, in Frankreich zwei oder drei</w:t>
      </w:r>
      <w:r w:rsidR="00456AE1">
        <w:t xml:space="preserve">, </w:t>
      </w:r>
      <w:r>
        <w:t>und in den</w:t>
      </w:r>
      <w:r w:rsidR="00456AE1">
        <w:t xml:space="preserve"> </w:t>
      </w:r>
      <w:r>
        <w:t xml:space="preserve">Vereinigten Staaten </w:t>
      </w:r>
      <w:r w:rsidR="00456AE1">
        <w:t xml:space="preserve">gab es </w:t>
      </w:r>
      <w:r w:rsidR="00096013">
        <w:t>damals</w:t>
      </w:r>
      <w:r w:rsidR="00456AE1">
        <w:t xml:space="preserve"> </w:t>
      </w:r>
      <w:r>
        <w:t>nur zwei, nämlich die Rockefeller- und die Morgan-Bank</w:t>
      </w:r>
      <w:r w:rsidR="00096013">
        <w:t>-G</w:t>
      </w:r>
      <w:r>
        <w:t xml:space="preserve">ruppe, die </w:t>
      </w:r>
      <w:r w:rsidR="00456AE1">
        <w:t>insgesamt</w:t>
      </w:r>
      <w:r>
        <w:t xml:space="preserve"> </w:t>
      </w:r>
      <w:r w:rsidR="00096013">
        <w:t>eine</w:t>
      </w:r>
      <w:r w:rsidR="00456AE1">
        <w:t xml:space="preserve"> für damals</w:t>
      </w:r>
      <w:r>
        <w:t xml:space="preserve"> gigantische Summe von 11 Milliarden Dollar kontrollierten. </w:t>
      </w:r>
      <w:r w:rsidR="00456AE1">
        <w:t>Aus diesem Anlass</w:t>
      </w:r>
      <w:r>
        <w:t xml:space="preserve"> </w:t>
      </w:r>
      <w:r w:rsidR="00456AE1">
        <w:t xml:space="preserve">hob </w:t>
      </w:r>
      <w:r>
        <w:t>Lenin</w:t>
      </w:r>
      <w:r w:rsidR="00456AE1">
        <w:t xml:space="preserve"> hervor: „Wir sehen, wie schnell </w:t>
      </w:r>
      <w:r>
        <w:t xml:space="preserve">ein dichtes Netz von Kanälen </w:t>
      </w:r>
      <w:r w:rsidR="00456AE1">
        <w:t>entsteht</w:t>
      </w:r>
      <w:r>
        <w:t>, d</w:t>
      </w:r>
      <w:r w:rsidR="00456AE1">
        <w:t>ie</w:t>
      </w:r>
      <w:r>
        <w:t xml:space="preserve"> das </w:t>
      </w:r>
      <w:r w:rsidR="00456AE1">
        <w:t xml:space="preserve">ganze Land überziehen, sämtliche </w:t>
      </w:r>
      <w:r>
        <w:t>Kapital</w:t>
      </w:r>
      <w:r w:rsidR="00456AE1">
        <w:t>ien</w:t>
      </w:r>
      <w:r>
        <w:t xml:space="preserve"> und Geldeinkommen zentralisier</w:t>
      </w:r>
      <w:r w:rsidR="00456AE1">
        <w:t>en</w:t>
      </w:r>
      <w:r>
        <w:t xml:space="preserve"> und Tausende und </w:t>
      </w:r>
      <w:r w:rsidR="00456AE1">
        <w:t>a</w:t>
      </w:r>
      <w:r>
        <w:t>ber</w:t>
      </w:r>
      <w:r w:rsidR="00456AE1">
        <w:t xml:space="preserve"> T</w:t>
      </w:r>
      <w:r>
        <w:t xml:space="preserve">ausende von zersplitterten </w:t>
      </w:r>
      <w:r w:rsidR="00456AE1">
        <w:t>W</w:t>
      </w:r>
      <w:r>
        <w:t xml:space="preserve">irtschaften in eine einzige </w:t>
      </w:r>
      <w:r w:rsidR="00456AE1">
        <w:t>gesamt</w:t>
      </w:r>
      <w:r>
        <w:t>nationale</w:t>
      </w:r>
      <w:r w:rsidR="00456AE1">
        <w:t xml:space="preserve"> </w:t>
      </w:r>
      <w:r>
        <w:t xml:space="preserve">kapitalistische </w:t>
      </w:r>
      <w:r w:rsidR="00456AE1">
        <w:t xml:space="preserve">Wirtschaft, </w:t>
      </w:r>
      <w:r>
        <w:t xml:space="preserve">und </w:t>
      </w:r>
      <w:r w:rsidR="00456AE1">
        <w:t>schließlich in die</w:t>
      </w:r>
      <w:r>
        <w:t xml:space="preserve"> kapitalistische W</w:t>
      </w:r>
      <w:r w:rsidR="00456AE1">
        <w:t>eltw</w:t>
      </w:r>
      <w:r>
        <w:t xml:space="preserve">irtschaft </w:t>
      </w:r>
      <w:r w:rsidR="00456AE1">
        <w:t>ver</w:t>
      </w:r>
      <w:r>
        <w:t>wandel</w:t>
      </w:r>
      <w:r w:rsidR="00456AE1">
        <w:t>n“</w:t>
      </w:r>
      <w:r w:rsidR="00456AE1">
        <w:rPr>
          <w:rStyle w:val="Funotenzeichen"/>
        </w:rPr>
        <w:footnoteReference w:id="10"/>
      </w:r>
      <w:r>
        <w:t xml:space="preserve">, </w:t>
      </w:r>
      <w:r w:rsidR="00340144">
        <w:t>wie also „</w:t>
      </w:r>
      <w:r>
        <w:t xml:space="preserve">aus </w:t>
      </w:r>
      <w:r w:rsidR="00340144">
        <w:t xml:space="preserve">den zersplitterten </w:t>
      </w:r>
      <w:r>
        <w:t>Kapitalisten</w:t>
      </w:r>
      <w:r w:rsidR="00340144">
        <w:t>“</w:t>
      </w:r>
      <w:r>
        <w:t xml:space="preserve"> ein </w:t>
      </w:r>
      <w:r w:rsidR="00340144">
        <w:t xml:space="preserve">„einziger </w:t>
      </w:r>
      <w:r>
        <w:t>kollektiver Kapitalist</w:t>
      </w:r>
      <w:r w:rsidR="00340144">
        <w:t>“</w:t>
      </w:r>
      <w:r>
        <w:t xml:space="preserve"> hervorgeht. </w:t>
      </w:r>
      <w:r w:rsidR="00340144">
        <w:t>Eine Handvoll Bank-M</w:t>
      </w:r>
      <w:r>
        <w:t>onopolist</w:t>
      </w:r>
      <w:r w:rsidR="00340144">
        <w:t>en</w:t>
      </w:r>
      <w:r>
        <w:t xml:space="preserve"> werden in die Lage versetzt, </w:t>
      </w:r>
      <w:r w:rsidR="00340144">
        <w:t xml:space="preserve">„durch die Bankverbindungen, Kontokorrente und andere Finanzoperationen (...) sich </w:t>
      </w:r>
      <w:r>
        <w:t xml:space="preserve">zunächst </w:t>
      </w:r>
      <w:r w:rsidR="00340144">
        <w:t>über die Geschäftsl</w:t>
      </w:r>
      <w:r>
        <w:t>age der</w:t>
      </w:r>
      <w:r w:rsidR="00340144">
        <w:t xml:space="preserve"> </w:t>
      </w:r>
      <w:r>
        <w:t xml:space="preserve"> einzelnen </w:t>
      </w:r>
      <w:r w:rsidR="00340144">
        <w:t xml:space="preserve">Kapitalisten </w:t>
      </w:r>
      <w:r w:rsidR="00340144" w:rsidRPr="00340144">
        <w:rPr>
          <w:i/>
          <w:iCs/>
        </w:rPr>
        <w:t>genau zu informieren</w:t>
      </w:r>
      <w:r w:rsidR="00340144">
        <w:t xml:space="preserve">, </w:t>
      </w:r>
      <w:r>
        <w:t xml:space="preserve">dann </w:t>
      </w:r>
      <w:r w:rsidR="00340144">
        <w:t xml:space="preserve">sie </w:t>
      </w:r>
      <w:r w:rsidR="00340144" w:rsidRPr="00340144">
        <w:rPr>
          <w:i/>
          <w:iCs/>
        </w:rPr>
        <w:t>z</w:t>
      </w:r>
      <w:r w:rsidRPr="00340144">
        <w:rPr>
          <w:i/>
          <w:iCs/>
        </w:rPr>
        <w:t>u kontrollieren</w:t>
      </w:r>
      <w:r>
        <w:t xml:space="preserve">, durch </w:t>
      </w:r>
      <w:r w:rsidR="00340144">
        <w:t>Erweiter</w:t>
      </w:r>
      <w:r>
        <w:t xml:space="preserve">ung oder </w:t>
      </w:r>
      <w:r w:rsidR="00340144">
        <w:t xml:space="preserve">Schmälerung, Erleichterung oder Erschwerung </w:t>
      </w:r>
      <w:r>
        <w:t xml:space="preserve"> des Kredits zu beeinflussen und schließlich ihr Schicksal </w:t>
      </w:r>
      <w:r w:rsidR="00340144" w:rsidRPr="00340144">
        <w:rPr>
          <w:i/>
          <w:iCs/>
        </w:rPr>
        <w:t>restlos</w:t>
      </w:r>
      <w:r w:rsidRPr="00340144">
        <w:rPr>
          <w:i/>
          <w:iCs/>
        </w:rPr>
        <w:t xml:space="preserve"> zu bestimmen</w:t>
      </w:r>
      <w:r w:rsidR="00340144">
        <w:rPr>
          <w:i/>
          <w:iCs/>
        </w:rPr>
        <w:t>“</w:t>
      </w:r>
      <w:r>
        <w:t>.</w:t>
      </w:r>
      <w:r w:rsidR="00340144">
        <w:rPr>
          <w:rStyle w:val="Funotenzeichen"/>
        </w:rPr>
        <w:footnoteReference w:id="11"/>
      </w:r>
      <w:r w:rsidR="00716146">
        <w:t xml:space="preserve"> </w:t>
      </w:r>
      <w:r>
        <w:t xml:space="preserve">Dies ist, in Lenins Worten, die </w:t>
      </w:r>
      <w:r w:rsidR="00716146">
        <w:t>„allgemeine Buchführung“</w:t>
      </w:r>
      <w:r>
        <w:t xml:space="preserve"> der g</w:t>
      </w:r>
      <w:r w:rsidR="00716146">
        <w:t>anz</w:t>
      </w:r>
      <w:r>
        <w:t>en K</w:t>
      </w:r>
      <w:r w:rsidR="00716146">
        <w:t>lasse der K</w:t>
      </w:r>
      <w:r>
        <w:t>apitalisten</w:t>
      </w:r>
      <w:r w:rsidR="00716146">
        <w:t xml:space="preserve"> </w:t>
      </w:r>
      <w:r>
        <w:t xml:space="preserve">und </w:t>
      </w:r>
      <w:r w:rsidR="00716146">
        <w:t xml:space="preserve">sogar </w:t>
      </w:r>
      <w:r>
        <w:t xml:space="preserve">nicht </w:t>
      </w:r>
      <w:r w:rsidR="00716146">
        <w:t xml:space="preserve">nur </w:t>
      </w:r>
      <w:r>
        <w:t>der Kapitalisten allein, sondern der gesamten kapitalistischen Gesellschaft.</w:t>
      </w:r>
      <w:r w:rsidR="00716146">
        <w:rPr>
          <w:rStyle w:val="Funotenzeichen"/>
        </w:rPr>
        <w:footnoteReference w:id="12"/>
      </w:r>
    </w:p>
    <w:p w:rsidR="00606DFB" w:rsidRDefault="00716146" w:rsidP="00606DFB">
      <w:r>
        <w:t xml:space="preserve">Ihrem Inhalt nach bleibt </w:t>
      </w:r>
      <w:r w:rsidR="00606DFB">
        <w:t xml:space="preserve">diese Verteilung der Produktionsmittel privat und wird im Interesse privaten Monopolkapitals durchgeführt. Das monopolisierte Bankkapital verschmilzt mit den </w:t>
      </w:r>
      <w:r w:rsidR="00606DFB">
        <w:lastRenderedPageBreak/>
        <w:t xml:space="preserve">Industriemonopolen zum </w:t>
      </w:r>
      <w:r w:rsidR="00606DFB" w:rsidRPr="000F72B8">
        <w:rPr>
          <w:b/>
          <w:bCs/>
        </w:rPr>
        <w:t>Finanzkapital.</w:t>
      </w:r>
      <w:r w:rsidR="00606DFB">
        <w:t xml:space="preserve"> Diese Verschmelzung erfolgte und erfolgt durch </w:t>
      </w:r>
      <w:r w:rsidR="000F72B8">
        <w:t xml:space="preserve">Verschachtelung von </w:t>
      </w:r>
      <w:r w:rsidR="00606DFB">
        <w:t>Aktien</w:t>
      </w:r>
      <w:r w:rsidR="000F72B8">
        <w:t>besitz</w:t>
      </w:r>
      <w:r w:rsidR="00606DFB">
        <w:t xml:space="preserve">, </w:t>
      </w:r>
      <w:r w:rsidR="000F72B8">
        <w:t xml:space="preserve">durch wechselseitige </w:t>
      </w:r>
      <w:r w:rsidR="00606DFB">
        <w:t>Beteiligung an Aufsichtsräten</w:t>
      </w:r>
      <w:r w:rsidR="00096013">
        <w:t>,</w:t>
      </w:r>
      <w:r w:rsidR="00606DFB">
        <w:t xml:space="preserve"> Vorständen </w:t>
      </w:r>
      <w:r w:rsidR="00096013">
        <w:t>o</w:t>
      </w:r>
      <w:r w:rsidR="000F72B8">
        <w:t>.ä.</w:t>
      </w:r>
      <w:r w:rsidR="00606DFB">
        <w:t xml:space="preserve">. Diese Personalunion von Bankern und Industriellen wird ergänzt durch </w:t>
      </w:r>
      <w:r w:rsidR="00096013">
        <w:t>ihre</w:t>
      </w:r>
      <w:r w:rsidR="000F72B8">
        <w:t xml:space="preserve"> Personalunion</w:t>
      </w:r>
      <w:r w:rsidR="00606DFB">
        <w:t xml:space="preserve"> mit de</w:t>
      </w:r>
      <w:r w:rsidR="000F72B8">
        <w:t>n</w:t>
      </w:r>
      <w:r w:rsidR="00606DFB">
        <w:t xml:space="preserve"> Macht</w:t>
      </w:r>
      <w:r w:rsidR="000F72B8">
        <w:t>habenden</w:t>
      </w:r>
      <w:r w:rsidR="00606DFB">
        <w:t xml:space="preserve"> der kapitalistischen Gesellschaft. </w:t>
      </w:r>
      <w:r w:rsidR="000F72B8">
        <w:t>So</w:t>
      </w:r>
      <w:r w:rsidR="00606DFB">
        <w:t xml:space="preserve"> entsteht eine monopolistische Oberschicht de</w:t>
      </w:r>
      <w:r w:rsidR="000F72B8">
        <w:t>r Klasse der Bourgeoisie</w:t>
      </w:r>
      <w:r w:rsidR="00606DFB">
        <w:t xml:space="preserve">, die </w:t>
      </w:r>
      <w:r w:rsidR="00096013">
        <w:t xml:space="preserve">die </w:t>
      </w:r>
      <w:r w:rsidR="00606DFB">
        <w:t xml:space="preserve">Wirtschaft und Politik faktisch kontrolliert und schon </w:t>
      </w:r>
      <w:r w:rsidR="000F72B8">
        <w:t>zu jener Zeit</w:t>
      </w:r>
      <w:r w:rsidR="00606DFB">
        <w:t xml:space="preserve"> als Finanzoligarchie bezeichnet w</w:t>
      </w:r>
      <w:r w:rsidR="000F72B8">
        <w:t>u</w:t>
      </w:r>
      <w:r w:rsidR="00606DFB">
        <w:t>rd</w:t>
      </w:r>
      <w:r w:rsidR="000F72B8">
        <w:t>e</w:t>
      </w:r>
      <w:r w:rsidR="00606DFB">
        <w:t xml:space="preserve">. Im bürgerlichen und kleinbürgerlichen </w:t>
      </w:r>
      <w:r w:rsidR="00096013">
        <w:t>Alltagsb</w:t>
      </w:r>
      <w:r w:rsidR="00606DFB">
        <w:t xml:space="preserve">ewusstsein wird </w:t>
      </w:r>
      <w:r w:rsidR="00096013">
        <w:t>unter „</w:t>
      </w:r>
      <w:r w:rsidR="00606DFB">
        <w:t>Finanzoligarchie</w:t>
      </w:r>
      <w:r w:rsidR="00096013">
        <w:t>“ zu</w:t>
      </w:r>
      <w:r w:rsidR="000F72B8">
        <w:t xml:space="preserve">meist </w:t>
      </w:r>
      <w:r w:rsidR="00096013">
        <w:t>die</w:t>
      </w:r>
      <w:r w:rsidR="00606DFB">
        <w:t xml:space="preserve"> Herrschaft </w:t>
      </w:r>
      <w:r w:rsidR="000F72B8">
        <w:t xml:space="preserve">von spekulativem </w:t>
      </w:r>
      <w:r w:rsidR="00606DFB">
        <w:t>über produktive</w:t>
      </w:r>
      <w:r w:rsidR="00096013">
        <w:t>s</w:t>
      </w:r>
      <w:r w:rsidR="00606DFB">
        <w:t xml:space="preserve"> Kapital verstanden. </w:t>
      </w:r>
      <w:r w:rsidR="00096013">
        <w:t>Eine so geartete</w:t>
      </w:r>
      <w:r w:rsidR="00606DFB">
        <w:t xml:space="preserve"> demagogische Kritik am Bankwucher </w:t>
      </w:r>
      <w:r w:rsidR="00096013">
        <w:t xml:space="preserve">war und </w:t>
      </w:r>
      <w:r w:rsidR="00606DFB">
        <w:t>ist vor allem für rechte</w:t>
      </w:r>
      <w:r w:rsidR="00711972">
        <w:t xml:space="preserve">, vor allem faschistische </w:t>
      </w:r>
      <w:r w:rsidR="00606DFB">
        <w:t>Kr</w:t>
      </w:r>
      <w:r w:rsidR="00711972">
        <w:t>eise typi</w:t>
      </w:r>
      <w:r w:rsidR="00606DFB">
        <w:t xml:space="preserve">sch. Im marxistisch-leninistischen Verständnis </w:t>
      </w:r>
      <w:r w:rsidR="00096013">
        <w:t xml:space="preserve">dagegen </w:t>
      </w:r>
      <w:r w:rsidR="00606DFB">
        <w:t xml:space="preserve">ist </w:t>
      </w:r>
      <w:r w:rsidR="00606DFB" w:rsidRPr="00711972">
        <w:rPr>
          <w:b/>
          <w:bCs/>
        </w:rPr>
        <w:t xml:space="preserve">Finanzkapital </w:t>
      </w:r>
      <w:r w:rsidR="00606DFB">
        <w:t xml:space="preserve">nicht </w:t>
      </w:r>
      <w:r w:rsidR="00711972">
        <w:t xml:space="preserve">einfach </w:t>
      </w:r>
      <w:r w:rsidR="00606DFB">
        <w:t xml:space="preserve">Bankkapital, nicht </w:t>
      </w:r>
      <w:r w:rsidR="00711972">
        <w:t xml:space="preserve">einfach </w:t>
      </w:r>
      <w:r w:rsidR="00606DFB">
        <w:t>Wucherkapital, sondern Produkt der Verschmelzung von Bank</w:t>
      </w:r>
      <w:r w:rsidR="00711972">
        <w:t>-</w:t>
      </w:r>
      <w:r w:rsidR="00606DFB">
        <w:t xml:space="preserve"> </w:t>
      </w:r>
      <w:r w:rsidR="00711972">
        <w:t>und</w:t>
      </w:r>
      <w:r w:rsidR="00606DFB">
        <w:t xml:space="preserve"> Industriemonopolen zu einem </w:t>
      </w:r>
      <w:r w:rsidR="00711972">
        <w:t xml:space="preserve">einheitlichen </w:t>
      </w:r>
      <w:r w:rsidR="00606DFB">
        <w:t xml:space="preserve">Ganzen. Es ist </w:t>
      </w:r>
      <w:r w:rsidR="00711972">
        <w:t xml:space="preserve">namentlich </w:t>
      </w:r>
      <w:r w:rsidR="00606DFB">
        <w:t xml:space="preserve">die Finanzsphäre, die es ermöglicht, </w:t>
      </w:r>
      <w:r w:rsidR="00711972">
        <w:t xml:space="preserve">eine </w:t>
      </w:r>
      <w:r w:rsidR="00606DFB">
        <w:t xml:space="preserve">indirekte monopolistische Kontrolle besonders aktiv </w:t>
      </w:r>
      <w:r w:rsidR="00711972">
        <w:t>im Falle</w:t>
      </w:r>
      <w:r w:rsidR="00606DFB">
        <w:t xml:space="preserve"> antimonopolistische</w:t>
      </w:r>
      <w:r w:rsidR="00711972">
        <w:t>r</w:t>
      </w:r>
      <w:r w:rsidR="00606DFB">
        <w:t xml:space="preserve"> Maßnahmen auszuüben</w:t>
      </w:r>
      <w:r w:rsidR="002525A7">
        <w:t>. Solche mussten</w:t>
      </w:r>
      <w:r w:rsidR="00606DFB">
        <w:t xml:space="preserve"> </w:t>
      </w:r>
      <w:r w:rsidR="002525A7">
        <w:t>i</w:t>
      </w:r>
      <w:r w:rsidR="00606DFB">
        <w:t xml:space="preserve">n den Vereinigten Staaten bereits zu Beginn des 20. Jahrhunderts und später in anderen kapitalistischen Ländern unter dem Einfluss </w:t>
      </w:r>
      <w:r w:rsidR="00711972">
        <w:t xml:space="preserve">massenhafter Opposition </w:t>
      </w:r>
      <w:r w:rsidR="00606DFB">
        <w:t>gegen die Willkür der Monopole durchgeführt w</w:t>
      </w:r>
      <w:r w:rsidR="00711972">
        <w:t>e</w:t>
      </w:r>
      <w:r w:rsidR="00606DFB">
        <w:t>rden. Doch jedes Mal stellte sich heraus, dass der Monopolismus</w:t>
      </w:r>
      <w:r w:rsidR="002525A7">
        <w:t xml:space="preserve"> es schaffte</w:t>
      </w:r>
      <w:r w:rsidR="00606DFB">
        <w:t xml:space="preserve">, </w:t>
      </w:r>
      <w:r w:rsidR="002525A7">
        <w:t>der</w:t>
      </w:r>
      <w:r w:rsidR="00606DFB">
        <w:t xml:space="preserve"> Tür ver</w:t>
      </w:r>
      <w:r w:rsidR="002525A7">
        <w:t>wies</w:t>
      </w:r>
      <w:r w:rsidR="00606DFB">
        <w:t xml:space="preserve">en, durchs Fenster </w:t>
      </w:r>
      <w:r w:rsidR="00711972">
        <w:t>wieder</w:t>
      </w:r>
      <w:r w:rsidR="002525A7">
        <w:t>zu</w:t>
      </w:r>
      <w:r w:rsidR="00606DFB">
        <w:t>kehre</w:t>
      </w:r>
      <w:r w:rsidR="002525A7">
        <w:t>n</w:t>
      </w:r>
      <w:r w:rsidR="00606DFB">
        <w:t xml:space="preserve">. Wenn </w:t>
      </w:r>
      <w:r w:rsidR="00711972">
        <w:t xml:space="preserve">ihm </w:t>
      </w:r>
      <w:r w:rsidR="00606DFB">
        <w:t>der Weg direkte</w:t>
      </w:r>
      <w:r w:rsidR="00711972">
        <w:t>r</w:t>
      </w:r>
      <w:r w:rsidR="00606DFB">
        <w:t xml:space="preserve"> </w:t>
      </w:r>
      <w:r w:rsidR="00711972">
        <w:t>Einverleibung</w:t>
      </w:r>
      <w:r w:rsidR="00606DFB">
        <w:t xml:space="preserve"> von Konkurrenten versperrt </w:t>
      </w:r>
      <w:r w:rsidR="00711972">
        <w:t>wird</w:t>
      </w:r>
      <w:r w:rsidR="00606DFB">
        <w:t xml:space="preserve">, bleiben </w:t>
      </w:r>
      <w:r w:rsidR="00711972">
        <w:t xml:space="preserve">ihm </w:t>
      </w:r>
      <w:r w:rsidR="00606DFB">
        <w:t>zahlreiche Wege indirekte</w:t>
      </w:r>
      <w:r w:rsidR="00711972">
        <w:t>r</w:t>
      </w:r>
      <w:r w:rsidR="00606DFB">
        <w:t xml:space="preserve"> Beherrschung durch Beteiligung</w:t>
      </w:r>
      <w:r w:rsidR="00711972">
        <w:t>en</w:t>
      </w:r>
      <w:r w:rsidR="00606DFB">
        <w:t xml:space="preserve"> an </w:t>
      </w:r>
      <w:r w:rsidR="002525A7">
        <w:t>sein</w:t>
      </w:r>
      <w:r w:rsidR="00606DFB">
        <w:t xml:space="preserve">em Kapital, durch </w:t>
      </w:r>
      <w:r w:rsidR="00711972">
        <w:t>Aktienank</w:t>
      </w:r>
      <w:r w:rsidR="00606DFB">
        <w:t xml:space="preserve">auf oder </w:t>
      </w:r>
      <w:r w:rsidR="00711972">
        <w:t>-</w:t>
      </w:r>
      <w:r w:rsidR="00606DFB">
        <w:t xml:space="preserve">Tausch, durch </w:t>
      </w:r>
      <w:r w:rsidR="00711972">
        <w:t>Kreditabhängigkeiten</w:t>
      </w:r>
      <w:r w:rsidR="00606DFB">
        <w:t xml:space="preserve"> usw.</w:t>
      </w:r>
      <w:r w:rsidR="00711972">
        <w:t>.</w:t>
      </w:r>
      <w:r w:rsidR="00606DFB">
        <w:t xml:space="preserve"> </w:t>
      </w:r>
      <w:r w:rsidR="002525A7">
        <w:t>D</w:t>
      </w:r>
      <w:r w:rsidR="00606DFB">
        <w:t xml:space="preserve">ieses </w:t>
      </w:r>
      <w:r w:rsidR="00711972">
        <w:t>„</w:t>
      </w:r>
      <w:r w:rsidR="00606DFB">
        <w:t>Beteiligungssystem</w:t>
      </w:r>
      <w:r w:rsidR="00711972">
        <w:t>“</w:t>
      </w:r>
      <w:r w:rsidR="00606DFB">
        <w:t xml:space="preserve">, wie es </w:t>
      </w:r>
      <w:r w:rsidR="00711972">
        <w:t xml:space="preserve">schon </w:t>
      </w:r>
      <w:r w:rsidR="00606DFB">
        <w:t xml:space="preserve">in jenen Jahren genannt wurde, </w:t>
      </w:r>
      <w:r w:rsidR="002525A7">
        <w:t>besitzt</w:t>
      </w:r>
      <w:r w:rsidR="00606DFB">
        <w:t xml:space="preserve"> </w:t>
      </w:r>
      <w:r w:rsidR="002525A7">
        <w:t xml:space="preserve">zudem </w:t>
      </w:r>
      <w:r w:rsidR="00606DFB">
        <w:t xml:space="preserve">den Vorteil, dass man damit ungestraft </w:t>
      </w:r>
      <w:r w:rsidR="002525A7">
        <w:t xml:space="preserve">alles </w:t>
      </w:r>
      <w:r w:rsidR="00606DFB">
        <w:t xml:space="preserve">tun kann, was man will, denn </w:t>
      </w:r>
      <w:r w:rsidR="002525A7">
        <w:t>derartig</w:t>
      </w:r>
      <w:r w:rsidR="00606DFB">
        <w:t>e form</w:t>
      </w:r>
      <w:r w:rsidR="002525A7">
        <w:t>a</w:t>
      </w:r>
      <w:r w:rsidR="00606DFB">
        <w:t xml:space="preserve">l unabhängigen, tatsächlich </w:t>
      </w:r>
      <w:r w:rsidR="00711972">
        <w:t xml:space="preserve">aber </w:t>
      </w:r>
      <w:r w:rsidR="00606DFB">
        <w:t>monopolistisch kontrollierte</w:t>
      </w:r>
      <w:r w:rsidR="002525A7">
        <w:t>n</w:t>
      </w:r>
      <w:r w:rsidR="00606DFB">
        <w:t xml:space="preserve"> Unternehmen gelten nach bürgerlichem Recht als unabhängig</w:t>
      </w:r>
      <w:r w:rsidR="002525A7">
        <w:t xml:space="preserve"> - </w:t>
      </w:r>
      <w:r w:rsidR="00711972">
        <w:t xml:space="preserve">der </w:t>
      </w:r>
      <w:r w:rsidR="00606DFB">
        <w:t xml:space="preserve">Mutterkonzern ist für ihr Handeln nicht verantwortlich. </w:t>
      </w:r>
    </w:p>
    <w:p w:rsidR="002525A7" w:rsidRDefault="00606DFB" w:rsidP="00606DFB">
      <w:r>
        <w:t xml:space="preserve">Durch </w:t>
      </w:r>
      <w:r w:rsidR="00711972">
        <w:t>d</w:t>
      </w:r>
      <w:r w:rsidR="002525A7">
        <w:t>a</w:t>
      </w:r>
      <w:r w:rsidR="00711972">
        <w:t>s „Beteiligungss</w:t>
      </w:r>
      <w:r>
        <w:t>ystem</w:t>
      </w:r>
      <w:r w:rsidR="00711972">
        <w:t>“</w:t>
      </w:r>
      <w:r>
        <w:t xml:space="preserve"> ist es möglich, mit nicht allzu viel Kapital </w:t>
      </w:r>
      <w:r w:rsidR="007A2D14">
        <w:t>praktisch</w:t>
      </w:r>
      <w:r>
        <w:t xml:space="preserve"> riesige Produktionsbereiche zu beherrschen. Lenin </w:t>
      </w:r>
      <w:r w:rsidR="002525A7">
        <w:t>verwies auf</w:t>
      </w:r>
      <w:r w:rsidR="007A2D14">
        <w:t xml:space="preserve"> den </w:t>
      </w:r>
      <w:r w:rsidR="002525A7">
        <w:t>Fall</w:t>
      </w:r>
      <w:r>
        <w:t xml:space="preserve">, </w:t>
      </w:r>
      <w:r w:rsidR="002525A7">
        <w:t>als</w:t>
      </w:r>
      <w:r>
        <w:t xml:space="preserve"> deutsche </w:t>
      </w:r>
      <w:r w:rsidR="007A2D14">
        <w:t xml:space="preserve">Finanzmagnaten </w:t>
      </w:r>
      <w:r>
        <w:t xml:space="preserve">unzufrieden </w:t>
      </w:r>
      <w:r w:rsidR="002525A7">
        <w:t xml:space="preserve">damit </w:t>
      </w:r>
      <w:r>
        <w:t xml:space="preserve">waren, dass </w:t>
      </w:r>
      <w:r w:rsidR="002525A7">
        <w:t xml:space="preserve">damals </w:t>
      </w:r>
      <w:r w:rsidR="007A2D14">
        <w:t>ein</w:t>
      </w:r>
      <w:r>
        <w:t xml:space="preserve"> Gesetz des Deutschen Reiches die Ausgabe von Aktien unter tausend </w:t>
      </w:r>
      <w:r w:rsidR="002525A7">
        <w:t>Reichsm</w:t>
      </w:r>
      <w:r>
        <w:t>ark nicht zuließ. Man sollte meinen, dass ihnen d</w:t>
      </w:r>
      <w:r w:rsidR="002525A7">
        <w:t>a</w:t>
      </w:r>
      <w:r>
        <w:t xml:space="preserve">s recht </w:t>
      </w:r>
      <w:r w:rsidR="007A2D14">
        <w:t xml:space="preserve">gewesen </w:t>
      </w:r>
      <w:r>
        <w:t>sein müsste</w:t>
      </w:r>
      <w:r w:rsidR="002525A7">
        <w:t xml:space="preserve">, aber </w:t>
      </w:r>
      <w:r w:rsidR="007A2D14">
        <w:t>mitnichten: „</w:t>
      </w:r>
      <w:r>
        <w:t>Si</w:t>
      </w:r>
      <w:r w:rsidR="007A2D14">
        <w:t>e</w:t>
      </w:r>
      <w:r>
        <w:t xml:space="preserve">mens, einer der größten Industriellen und </w:t>
      </w:r>
      <w:r w:rsidR="007A2D14">
        <w:t>‚</w:t>
      </w:r>
      <w:r>
        <w:t>Finanzkönige</w:t>
      </w:r>
      <w:r w:rsidR="007A2D14">
        <w:t>‘</w:t>
      </w:r>
      <w:r>
        <w:t xml:space="preserve"> Deutschlands, erklärte </w:t>
      </w:r>
      <w:r w:rsidR="007A2D14">
        <w:t xml:space="preserve">in der Reichstagssitzung vom 7. Juni </w:t>
      </w:r>
      <w:r>
        <w:t xml:space="preserve">1900 die </w:t>
      </w:r>
      <w:r w:rsidR="007A2D14">
        <w:t>‚</w:t>
      </w:r>
      <w:r>
        <w:t xml:space="preserve">Ein-Pfund-Aktie </w:t>
      </w:r>
      <w:r w:rsidR="007A2D14">
        <w:t xml:space="preserve">für </w:t>
      </w:r>
      <w:r>
        <w:t>die Grundlage des britischen Imperialismus</w:t>
      </w:r>
      <w:r w:rsidR="007A2D14">
        <w:t>‘.“</w:t>
      </w:r>
      <w:r w:rsidR="007A2D14">
        <w:rPr>
          <w:rStyle w:val="Funotenzeichen"/>
        </w:rPr>
        <w:footnoteReference w:id="13"/>
      </w:r>
      <w:r w:rsidR="007A2D14">
        <w:t xml:space="preserve"> D</w:t>
      </w:r>
      <w:r>
        <w:t xml:space="preserve">as deutsche Großkapital </w:t>
      </w:r>
      <w:r w:rsidR="007A2D14">
        <w:t xml:space="preserve">blickte also </w:t>
      </w:r>
      <w:r w:rsidR="002525A7">
        <w:t>voller Neid</w:t>
      </w:r>
      <w:r w:rsidR="007A2D14">
        <w:t xml:space="preserve"> </w:t>
      </w:r>
      <w:r>
        <w:t>auf das britische, weil</w:t>
      </w:r>
      <w:r w:rsidR="002525A7">
        <w:t xml:space="preserve"> dieses</w:t>
      </w:r>
      <w:r>
        <w:t xml:space="preserve"> über ein flexibleres und umfassenderes System zur Mobilisierung aller Ersparnisse der Briten verfügte, wobei es sich bewusst war, dass dies in Wirklichkeit </w:t>
      </w:r>
      <w:r w:rsidR="007A2D14">
        <w:t xml:space="preserve">ein und </w:t>
      </w:r>
      <w:r>
        <w:t xml:space="preserve">denselben Finanzgruppen zugute kam. Lenin schrieb: </w:t>
      </w:r>
      <w:r w:rsidR="007A2D14">
        <w:t>„</w:t>
      </w:r>
      <w:r>
        <w:t xml:space="preserve">Die </w:t>
      </w:r>
      <w:r w:rsidR="007A2D14">
        <w:t>‚</w:t>
      </w:r>
      <w:r>
        <w:t>Demokratisierung</w:t>
      </w:r>
      <w:r w:rsidR="007A2D14">
        <w:t xml:space="preserve">‘ </w:t>
      </w:r>
      <w:r>
        <w:t xml:space="preserve">des Aktienbesitzes </w:t>
      </w:r>
      <w:r w:rsidR="007A2D14">
        <w:t xml:space="preserve">(...) </w:t>
      </w:r>
      <w:r>
        <w:t>ist in Wirklichkeit eines der Mittel</w:t>
      </w:r>
      <w:r w:rsidR="002525A7">
        <w:t>,</w:t>
      </w:r>
      <w:r>
        <w:t xml:space="preserve"> </w:t>
      </w:r>
      <w:r w:rsidR="00CB5F9A">
        <w:t>die Macht</w:t>
      </w:r>
      <w:r>
        <w:t xml:space="preserve"> der</w:t>
      </w:r>
      <w:r w:rsidR="002525A7">
        <w:t xml:space="preserve"> </w:t>
      </w:r>
      <w:r>
        <w:t>Finanzoligarchie</w:t>
      </w:r>
      <w:r w:rsidR="00CB5F9A">
        <w:t xml:space="preserve"> zu vermehren“</w:t>
      </w:r>
      <w:r w:rsidR="00CB5F9A">
        <w:rPr>
          <w:rStyle w:val="Funotenzeichen"/>
        </w:rPr>
        <w:footnoteReference w:id="14"/>
      </w:r>
      <w:r>
        <w:t>,</w:t>
      </w:r>
      <w:r w:rsidR="00CB5F9A">
        <w:t xml:space="preserve"> </w:t>
      </w:r>
      <w:r>
        <w:t xml:space="preserve">die </w:t>
      </w:r>
      <w:r w:rsidR="002525A7">
        <w:t>„</w:t>
      </w:r>
      <w:r>
        <w:t>d</w:t>
      </w:r>
      <w:r w:rsidR="00CB5F9A">
        <w:t>er g</w:t>
      </w:r>
      <w:r>
        <w:t>esamt</w:t>
      </w:r>
      <w:r w:rsidR="00CB5F9A">
        <w:t>en G</w:t>
      </w:r>
      <w:r>
        <w:t xml:space="preserve">esellschaft </w:t>
      </w:r>
      <w:r w:rsidR="00CB5F9A">
        <w:t xml:space="preserve">einen </w:t>
      </w:r>
      <w:r>
        <w:t xml:space="preserve">Tribut </w:t>
      </w:r>
      <w:r w:rsidR="00CB5F9A">
        <w:t xml:space="preserve">zugunsten der </w:t>
      </w:r>
      <w:r>
        <w:t>Monopolisten</w:t>
      </w:r>
      <w:r w:rsidR="00CB5F9A">
        <w:t>“</w:t>
      </w:r>
      <w:r>
        <w:t xml:space="preserve"> </w:t>
      </w:r>
      <w:r w:rsidR="00CB5F9A">
        <w:t>auferlegt</w:t>
      </w:r>
      <w:r w:rsidR="00CB5F9A">
        <w:rPr>
          <w:rStyle w:val="Funotenzeichen"/>
        </w:rPr>
        <w:footnoteReference w:id="15"/>
      </w:r>
      <w:r>
        <w:t xml:space="preserve"> und </w:t>
      </w:r>
      <w:r w:rsidR="002525A7">
        <w:t>„</w:t>
      </w:r>
      <w:r>
        <w:t xml:space="preserve">in Krisenzeiten die </w:t>
      </w:r>
      <w:r w:rsidR="00CB5F9A">
        <w:t>‚</w:t>
      </w:r>
      <w:r>
        <w:t>Sanierung</w:t>
      </w:r>
      <w:r w:rsidR="00CB5F9A">
        <w:t>‘</w:t>
      </w:r>
      <w:r>
        <w:t xml:space="preserve"> und </w:t>
      </w:r>
      <w:r w:rsidR="00CB5F9A">
        <w:t>‚</w:t>
      </w:r>
      <w:r>
        <w:t>Reorganisation</w:t>
      </w:r>
      <w:r w:rsidR="00CB5F9A">
        <w:t>‘</w:t>
      </w:r>
      <w:r>
        <w:t xml:space="preserve"> bankrotter Unternehmen übernimmt, natürlich in </w:t>
      </w:r>
      <w:r w:rsidR="00CB5F9A">
        <w:t>deren</w:t>
      </w:r>
      <w:r>
        <w:t xml:space="preserve"> eigene</w:t>
      </w:r>
      <w:r w:rsidR="00CB5F9A">
        <w:t>m</w:t>
      </w:r>
      <w:r>
        <w:t xml:space="preserve"> Interesse.</w:t>
      </w:r>
      <w:r w:rsidR="002525A7">
        <w:t>“</w:t>
      </w:r>
      <w:r w:rsidR="00CB5F9A">
        <w:rPr>
          <w:rStyle w:val="Funotenzeichen"/>
        </w:rPr>
        <w:footnoteReference w:id="16"/>
      </w:r>
      <w:r w:rsidR="00CB5F9A">
        <w:t xml:space="preserve"> </w:t>
      </w:r>
      <w:r w:rsidR="002525A7">
        <w:t xml:space="preserve"> </w:t>
      </w:r>
    </w:p>
    <w:p w:rsidR="002C4333" w:rsidRDefault="00606DFB" w:rsidP="00606DFB">
      <w:r>
        <w:t xml:space="preserve">Wir wissen, dass heute </w:t>
      </w:r>
      <w:r w:rsidR="002525A7">
        <w:t xml:space="preserve">schon </w:t>
      </w:r>
      <w:r>
        <w:t xml:space="preserve">ganze Länder </w:t>
      </w:r>
      <w:r w:rsidR="002525A7">
        <w:t>solch</w:t>
      </w:r>
      <w:r>
        <w:t xml:space="preserve">er Art von </w:t>
      </w:r>
      <w:r w:rsidR="00CB5F9A">
        <w:t>„</w:t>
      </w:r>
      <w:r>
        <w:t>Sanierung</w:t>
      </w:r>
      <w:r w:rsidR="00CB5F9A">
        <w:t>“</w:t>
      </w:r>
      <w:r>
        <w:t xml:space="preserve"> und </w:t>
      </w:r>
      <w:r w:rsidR="00CB5F9A">
        <w:t>„</w:t>
      </w:r>
      <w:r>
        <w:t>Reorganisation</w:t>
      </w:r>
      <w:r w:rsidR="00CB5F9A">
        <w:t>“</w:t>
      </w:r>
      <w:r>
        <w:t xml:space="preserve"> unterworfen </w:t>
      </w:r>
      <w:r w:rsidR="00CB5F9A">
        <w:t>wurden</w:t>
      </w:r>
      <w:r>
        <w:t xml:space="preserve">. </w:t>
      </w:r>
      <w:r w:rsidR="00CB5F9A">
        <w:t>„Ist</w:t>
      </w:r>
      <w:r>
        <w:t xml:space="preserve"> das Monopol einmal </w:t>
      </w:r>
      <w:r w:rsidR="00CB5F9A">
        <w:t>zustande gekommen</w:t>
      </w:r>
      <w:r>
        <w:t xml:space="preserve"> </w:t>
      </w:r>
      <w:r w:rsidR="00CB5F9A">
        <w:t>schaltet und waltet es mit</w:t>
      </w:r>
      <w:r>
        <w:t xml:space="preserve"> Milliarden</w:t>
      </w:r>
      <w:r w:rsidR="00CB5F9A">
        <w:t>“</w:t>
      </w:r>
      <w:r>
        <w:t xml:space="preserve">, schrieb Lenin, </w:t>
      </w:r>
      <w:r w:rsidR="00CB5F9A">
        <w:t>„so durch</w:t>
      </w:r>
      <w:r>
        <w:t xml:space="preserve">dringt es mit absoluter </w:t>
      </w:r>
      <w:r w:rsidR="00CB5F9A">
        <w:t>Unvermeidlich</w:t>
      </w:r>
      <w:r>
        <w:t xml:space="preserve">keit </w:t>
      </w:r>
      <w:r w:rsidR="00CB5F9A" w:rsidRPr="00CB5F9A">
        <w:rPr>
          <w:i/>
          <w:iCs/>
        </w:rPr>
        <w:t>alle</w:t>
      </w:r>
      <w:r w:rsidRPr="00CB5F9A">
        <w:rPr>
          <w:i/>
          <w:iCs/>
        </w:rPr>
        <w:t xml:space="preserve"> </w:t>
      </w:r>
      <w:r w:rsidR="00CB5F9A">
        <w:t>Gebiete</w:t>
      </w:r>
      <w:r>
        <w:t xml:space="preserve"> des</w:t>
      </w:r>
      <w:r w:rsidR="00CB5F9A">
        <w:t xml:space="preserve"> öffentlichen</w:t>
      </w:r>
      <w:r>
        <w:t xml:space="preserve"> Lebens, </w:t>
      </w:r>
      <w:r w:rsidR="002C4333">
        <w:t xml:space="preserve">ganz </w:t>
      </w:r>
      <w:r>
        <w:t>unabhängig vo</w:t>
      </w:r>
      <w:r w:rsidR="002C4333">
        <w:t>n der</w:t>
      </w:r>
      <w:r>
        <w:t xml:space="preserve"> politischen </w:t>
      </w:r>
      <w:r>
        <w:lastRenderedPageBreak/>
        <w:t>S</w:t>
      </w:r>
      <w:r w:rsidR="002C4333">
        <w:t>truktur</w:t>
      </w:r>
      <w:r>
        <w:t xml:space="preserve"> und </w:t>
      </w:r>
      <w:r w:rsidR="002C4333">
        <w:t>beliebigen</w:t>
      </w:r>
      <w:r>
        <w:t xml:space="preserve"> anderen </w:t>
      </w:r>
      <w:r w:rsidR="002C4333">
        <w:t>‚Details‘</w:t>
      </w:r>
      <w:r>
        <w:t>"</w:t>
      </w:r>
      <w:r w:rsidR="002C4333">
        <w:t>.</w:t>
      </w:r>
      <w:r w:rsidR="002C4333">
        <w:rPr>
          <w:rStyle w:val="Funotenzeichen"/>
        </w:rPr>
        <w:footnoteReference w:id="17"/>
      </w:r>
      <w:r>
        <w:t xml:space="preserve"> </w:t>
      </w:r>
      <w:r w:rsidR="002C4333">
        <w:t xml:space="preserve"> </w:t>
      </w:r>
      <w:r>
        <w:t xml:space="preserve">Nicht nur innerhalb einzelner Länder </w:t>
      </w:r>
      <w:r w:rsidR="00351020">
        <w:t>er</w:t>
      </w:r>
      <w:r w:rsidR="002C4333">
        <w:t>hebt sich</w:t>
      </w:r>
      <w:r>
        <w:t xml:space="preserve"> die Finanzoligarchie im </w:t>
      </w:r>
      <w:r w:rsidR="002C4333">
        <w:t>beschrieben</w:t>
      </w:r>
      <w:r>
        <w:t xml:space="preserve">en Sinne </w:t>
      </w:r>
      <w:r w:rsidR="00351020">
        <w:t>über die</w:t>
      </w:r>
      <w:r>
        <w:t xml:space="preserve"> Kapitalistenklasse, dasselbe geschieht </w:t>
      </w:r>
      <w:r w:rsidR="002C4333">
        <w:t xml:space="preserve">auch </w:t>
      </w:r>
      <w:r>
        <w:t xml:space="preserve">auf internationaler Ebene. </w:t>
      </w:r>
      <w:r w:rsidR="002C4333">
        <w:t>Einige</w:t>
      </w:r>
      <w:r>
        <w:t xml:space="preserve"> wenige Staaten</w:t>
      </w:r>
      <w:r w:rsidR="002C4333">
        <w:t>, die</w:t>
      </w:r>
      <w:r>
        <w:t xml:space="preserve"> </w:t>
      </w:r>
      <w:r w:rsidR="002C4333">
        <w:t>über die</w:t>
      </w:r>
      <w:r>
        <w:t xml:space="preserve"> größte Finanzmacht </w:t>
      </w:r>
      <w:r w:rsidR="002C4333">
        <w:t>verfügen, heben sich her</w:t>
      </w:r>
      <w:r w:rsidR="00351020">
        <w:t>vor</w:t>
      </w:r>
      <w:r>
        <w:t xml:space="preserve">. </w:t>
      </w:r>
      <w:r w:rsidR="002C4333">
        <w:t>Schon</w:t>
      </w:r>
      <w:r>
        <w:t xml:space="preserve"> zu Beginn des 20. Jahrhunderts gab es vier solcher Staaten</w:t>
      </w:r>
      <w:r w:rsidR="00351020">
        <w:t>,</w:t>
      </w:r>
      <w:r>
        <w:t xml:space="preserve"> die 80 Prozent des </w:t>
      </w:r>
      <w:r w:rsidR="002C4333">
        <w:t>Weltf</w:t>
      </w:r>
      <w:r>
        <w:t>inanzkapitals auf sich vereinigten</w:t>
      </w:r>
      <w:r w:rsidR="00351020">
        <w:t>: Großbritannien, Frankreich, die Vereinigten Staaten und Deutschland.</w:t>
      </w:r>
      <w:r>
        <w:t xml:space="preserve"> </w:t>
      </w:r>
      <w:r w:rsidR="002C4333">
        <w:t>„</w:t>
      </w:r>
      <w:r>
        <w:t>Fast die ganze übrige Welt</w:t>
      </w:r>
      <w:r w:rsidR="002C4333">
        <w:t>“</w:t>
      </w:r>
      <w:r>
        <w:t xml:space="preserve">, schrieb Lenin, </w:t>
      </w:r>
      <w:r w:rsidR="002C4333">
        <w:t>„</w:t>
      </w:r>
      <w:r>
        <w:t xml:space="preserve">spielt </w:t>
      </w:r>
      <w:r w:rsidR="002C4333">
        <w:t xml:space="preserve">so oder anders </w:t>
      </w:r>
      <w:r>
        <w:t>die Rolle eines Schuldners und Tribut</w:t>
      </w:r>
      <w:r w:rsidR="002C4333">
        <w:t xml:space="preserve">pflichtigen </w:t>
      </w:r>
      <w:r>
        <w:t>diese</w:t>
      </w:r>
      <w:r w:rsidR="002C4333">
        <w:t>r</w:t>
      </w:r>
      <w:r>
        <w:t xml:space="preserve"> Länder - d</w:t>
      </w:r>
      <w:r w:rsidR="002C4333">
        <w:t>er</w:t>
      </w:r>
      <w:r>
        <w:t xml:space="preserve"> internationalen Bankiers, diese</w:t>
      </w:r>
      <w:r w:rsidR="002C4333">
        <w:t>r</w:t>
      </w:r>
      <w:r>
        <w:t xml:space="preserve"> vier </w:t>
      </w:r>
      <w:r w:rsidR="002C4333">
        <w:t>‚</w:t>
      </w:r>
      <w:r>
        <w:t>Säulen</w:t>
      </w:r>
      <w:r w:rsidR="002C4333">
        <w:t>‘</w:t>
      </w:r>
      <w:r>
        <w:t xml:space="preserve"> des Weltfinanzkapitals.</w:t>
      </w:r>
      <w:r w:rsidR="002C4333">
        <w:t>“</w:t>
      </w:r>
      <w:r w:rsidR="002C4333">
        <w:rPr>
          <w:rStyle w:val="Funotenzeichen"/>
        </w:rPr>
        <w:footnoteReference w:id="18"/>
      </w:r>
    </w:p>
    <w:p w:rsidR="00351020" w:rsidRDefault="00606DFB" w:rsidP="00606DFB">
      <w:r>
        <w:t xml:space="preserve">Mit dem Beginn der Epoche des Imperialismus </w:t>
      </w:r>
      <w:r w:rsidR="009C0EFF">
        <w:t>bildeten sich</w:t>
      </w:r>
      <w:r>
        <w:t xml:space="preserve"> also </w:t>
      </w:r>
      <w:r w:rsidRPr="00351020">
        <w:rPr>
          <w:b/>
          <w:bCs/>
        </w:rPr>
        <w:t>nicht nur monopolistische Zusammenschlüsse von Kapitalisten in allen Ländern</w:t>
      </w:r>
      <w:r>
        <w:t xml:space="preserve"> des entwickelten Kapitalismus </w:t>
      </w:r>
      <w:r w:rsidR="009C0EFF">
        <w:t>heraus</w:t>
      </w:r>
      <w:r>
        <w:t xml:space="preserve">, sondern </w:t>
      </w:r>
      <w:r w:rsidR="009C0EFF">
        <w:t xml:space="preserve">etablierte sich </w:t>
      </w:r>
      <w:r w:rsidRPr="00351020">
        <w:rPr>
          <w:b/>
          <w:bCs/>
        </w:rPr>
        <w:t>auch die Monopolstellung der reichsten Länder</w:t>
      </w:r>
      <w:r>
        <w:t xml:space="preserve">, in denen die Kapitalakkumulation gigantische Ausmaße erreichte. </w:t>
      </w:r>
    </w:p>
    <w:p w:rsidR="00606DFB" w:rsidRDefault="00351020" w:rsidP="00606DFB">
      <w:r>
        <w:t>Das steht in engstem Zusammenhang mit einem</w:t>
      </w:r>
      <w:r w:rsidR="009C0EFF">
        <w:t xml:space="preserve"> weitere</w:t>
      </w:r>
      <w:r>
        <w:t>n</w:t>
      </w:r>
      <w:r w:rsidR="00606DFB">
        <w:t xml:space="preserve"> </w:t>
      </w:r>
      <w:r w:rsidR="009C0EFF">
        <w:t>Merkmal</w:t>
      </w:r>
      <w:r w:rsidR="00606DFB">
        <w:t xml:space="preserve"> des Imperialismus</w:t>
      </w:r>
      <w:r>
        <w:t>, das Lenin unter dem Begriff</w:t>
      </w:r>
      <w:r w:rsidR="009C0EFF">
        <w:t xml:space="preserve"> „Kapitalausfuhr“</w:t>
      </w:r>
      <w:r w:rsidR="00606DFB">
        <w:t xml:space="preserve"> </w:t>
      </w:r>
      <w:r>
        <w:t>/</w:t>
      </w:r>
      <w:r w:rsidR="00606DFB">
        <w:t xml:space="preserve"> </w:t>
      </w:r>
      <w:r w:rsidR="009C0EFF">
        <w:t>„Kapitale</w:t>
      </w:r>
      <w:r w:rsidR="00606DFB">
        <w:t>xport</w:t>
      </w:r>
      <w:r w:rsidR="009C0EFF">
        <w:t>“</w:t>
      </w:r>
      <w:r>
        <w:t xml:space="preserve"> erfasst.</w:t>
      </w:r>
      <w:r w:rsidR="00606DFB">
        <w:t xml:space="preserve"> </w:t>
      </w:r>
    </w:p>
    <w:p w:rsidR="00606DFB" w:rsidRDefault="00606DFB" w:rsidP="00606DFB">
      <w:r>
        <w:t xml:space="preserve">Für den Kapitalismus der freien Konkurrenz war </w:t>
      </w:r>
      <w:r w:rsidR="009C0EFF">
        <w:t>die Ausfuhr von Waren</w:t>
      </w:r>
      <w:r>
        <w:t xml:space="preserve"> typisch. Die größte</w:t>
      </w:r>
      <w:r w:rsidR="00351020">
        <w:t xml:space="preserve"> und</w:t>
      </w:r>
      <w:r>
        <w:t xml:space="preserve"> führende kapitalistische Metropole jener Epoche, Großbritannien, </w:t>
      </w:r>
      <w:r w:rsidR="009C0EFF">
        <w:t>galt als</w:t>
      </w:r>
      <w:r>
        <w:t xml:space="preserve"> </w:t>
      </w:r>
      <w:r w:rsidR="009C0EFF">
        <w:t>„</w:t>
      </w:r>
      <w:r>
        <w:t>Werkstatt der Welt</w:t>
      </w:r>
      <w:r w:rsidR="009C0EFF">
        <w:t>“</w:t>
      </w:r>
      <w:r>
        <w:t xml:space="preserve">, ihre wirtschaftliche </w:t>
      </w:r>
      <w:r w:rsidR="009C0EFF">
        <w:t>Vorherrschaft</w:t>
      </w:r>
      <w:r>
        <w:t xml:space="preserve"> beruhte auf</w:t>
      </w:r>
      <w:r w:rsidR="009C0EFF">
        <w:t xml:space="preserve"> Warene</w:t>
      </w:r>
      <w:r>
        <w:t xml:space="preserve">xport. Im Zeitalter des </w:t>
      </w:r>
      <w:r w:rsidR="00351020">
        <w:t>M</w:t>
      </w:r>
      <w:r>
        <w:t>onopol</w:t>
      </w:r>
      <w:r w:rsidR="00351020">
        <w:t>k</w:t>
      </w:r>
      <w:r>
        <w:t xml:space="preserve">apitalismus </w:t>
      </w:r>
      <w:r w:rsidR="009C0EFF">
        <w:t>rückt</w:t>
      </w:r>
      <w:r>
        <w:t xml:space="preserve"> der Kapitalexport an </w:t>
      </w:r>
      <w:r w:rsidR="009C0EFF">
        <w:t xml:space="preserve">die </w:t>
      </w:r>
      <w:r>
        <w:t xml:space="preserve">erste Stelle. Voraussetzungen dafür wurden </w:t>
      </w:r>
      <w:r w:rsidR="00351020">
        <w:t xml:space="preserve">dadurch </w:t>
      </w:r>
      <w:r>
        <w:t xml:space="preserve">geschaffen, </w:t>
      </w:r>
      <w:r w:rsidR="00351020">
        <w:t>dass</w:t>
      </w:r>
      <w:r>
        <w:t xml:space="preserve"> der größte Teil der Welt</w:t>
      </w:r>
      <w:r w:rsidR="009C0EFF">
        <w:t xml:space="preserve"> </w:t>
      </w:r>
      <w:r>
        <w:t xml:space="preserve">zu </w:t>
      </w:r>
      <w:r w:rsidR="009C0EFF">
        <w:t>jen</w:t>
      </w:r>
      <w:r>
        <w:t xml:space="preserve">er Zeit </w:t>
      </w:r>
      <w:r w:rsidR="009C0EFF">
        <w:t xml:space="preserve">schon </w:t>
      </w:r>
      <w:r>
        <w:t>durch Verkehrsverbindungen</w:t>
      </w:r>
      <w:r w:rsidR="00351020">
        <w:t xml:space="preserve"> verflochten</w:t>
      </w:r>
      <w:r>
        <w:t xml:space="preserve"> </w:t>
      </w:r>
      <w:r w:rsidR="00351020">
        <w:t xml:space="preserve">war </w:t>
      </w:r>
      <w:r>
        <w:t>und d</w:t>
      </w:r>
      <w:r w:rsidR="009C0EFF">
        <w:t>urch</w:t>
      </w:r>
      <w:r>
        <w:t xml:space="preserve"> Entfaltung einer neuen Stufe der industriellen Revolution in den zuvor rückständigen Ländern </w:t>
      </w:r>
      <w:r w:rsidR="00351020">
        <w:t xml:space="preserve">selbige </w:t>
      </w:r>
      <w:r>
        <w:t xml:space="preserve">in den </w:t>
      </w:r>
      <w:r w:rsidR="009C0EFF">
        <w:t>W</w:t>
      </w:r>
      <w:r>
        <w:t>irtschaft</w:t>
      </w:r>
      <w:r w:rsidR="009C0EFF">
        <w:t>sk</w:t>
      </w:r>
      <w:r>
        <w:t xml:space="preserve">reislauf des </w:t>
      </w:r>
      <w:r w:rsidR="00351020">
        <w:t>globalen K</w:t>
      </w:r>
      <w:r>
        <w:t xml:space="preserve">apitalismus </w:t>
      </w:r>
      <w:r w:rsidR="00351020">
        <w:t>einzubinden vermochte</w:t>
      </w:r>
      <w:r>
        <w:t xml:space="preserve">. </w:t>
      </w:r>
      <w:r w:rsidR="009C0EFF">
        <w:t>Es gab ganz unterschiedliche</w:t>
      </w:r>
      <w:r>
        <w:t xml:space="preserve"> Formen des Kapitalexports. Lenin </w:t>
      </w:r>
      <w:r w:rsidR="009C0EFF">
        <w:t>bezeichnete</w:t>
      </w:r>
      <w:r>
        <w:t xml:space="preserve"> den britischen Kapitalismus </w:t>
      </w:r>
      <w:r w:rsidR="009C0EFF">
        <w:t xml:space="preserve">als </w:t>
      </w:r>
      <w:r w:rsidR="00127807">
        <w:t>„Kolonialimperialismus“,</w:t>
      </w:r>
      <w:r>
        <w:t xml:space="preserve"> den französischen </w:t>
      </w:r>
      <w:r w:rsidR="00127807">
        <w:t>als „W</w:t>
      </w:r>
      <w:r>
        <w:t>ucher</w:t>
      </w:r>
      <w:r w:rsidR="00127807">
        <w:t>imperialismus“</w:t>
      </w:r>
      <w:r>
        <w:t>.</w:t>
      </w:r>
      <w:r w:rsidR="00127807">
        <w:rPr>
          <w:rStyle w:val="Funotenzeichen"/>
        </w:rPr>
        <w:footnoteReference w:id="19"/>
      </w:r>
      <w:r w:rsidR="00127807">
        <w:t xml:space="preserve"> </w:t>
      </w:r>
      <w:r>
        <w:t>Großbritannien</w:t>
      </w:r>
      <w:r w:rsidR="00351020">
        <w:t xml:space="preserve"> verfügte</w:t>
      </w:r>
      <w:r>
        <w:t xml:space="preserve"> über das größte Kolonialreich </w:t>
      </w:r>
      <w:r w:rsidR="00351020">
        <w:t>und</w:t>
      </w:r>
      <w:r>
        <w:t xml:space="preserve"> hatte </w:t>
      </w:r>
      <w:r w:rsidR="00127807">
        <w:t xml:space="preserve">eben </w:t>
      </w:r>
      <w:r>
        <w:t xml:space="preserve">dort </w:t>
      </w:r>
      <w:r w:rsidR="00127807">
        <w:t xml:space="preserve">auch </w:t>
      </w:r>
      <w:r>
        <w:t xml:space="preserve">die meisten Möglichkeiten für Kapitalinvestitionen. Das französische Bankkapital befand sich hauptsächlich in Europa und vor allem in Russland, wo es </w:t>
      </w:r>
      <w:r w:rsidR="00351020">
        <w:t xml:space="preserve">die für damals phantastische Summe von </w:t>
      </w:r>
      <w:r>
        <w:t>mindestens zehn Milliarden Francs investiert</w:t>
      </w:r>
      <w:r w:rsidR="00127807">
        <w:t xml:space="preserve"> hatt</w:t>
      </w:r>
      <w:r>
        <w:t>e</w:t>
      </w:r>
      <w:r w:rsidR="00351020">
        <w:t xml:space="preserve">. </w:t>
      </w:r>
      <w:r>
        <w:t xml:space="preserve">Dabei handelte es sich hauptsächlich um Staatsanleihen, nicht um Kapital, das in Industrieunternehmen investiert wurde. </w:t>
      </w:r>
      <w:r w:rsidR="00351020">
        <w:t>Insgesamt</w:t>
      </w:r>
      <w:r>
        <w:t xml:space="preserve"> sah Lenin </w:t>
      </w:r>
      <w:r w:rsidR="00127807">
        <w:t xml:space="preserve">jedoch </w:t>
      </w:r>
      <w:r>
        <w:t>den imperialistischen Kapitalexport nicht einfach als große</w:t>
      </w:r>
      <w:r w:rsidR="00127807">
        <w:t>s</w:t>
      </w:r>
      <w:r>
        <w:t xml:space="preserve"> Wucher</w:t>
      </w:r>
      <w:r w:rsidR="00127807">
        <w:t>geschäft</w:t>
      </w:r>
      <w:r>
        <w:t xml:space="preserve"> an, sondern als </w:t>
      </w:r>
      <w:r w:rsidR="00127807">
        <w:t>Q</w:t>
      </w:r>
      <w:r>
        <w:t>uelle</w:t>
      </w:r>
      <w:r w:rsidR="00127807">
        <w:t xml:space="preserve"> der Entwicklung einer kapitalistischer Produktion und eines Proletariats </w:t>
      </w:r>
      <w:r>
        <w:t xml:space="preserve">in den abhängigen Ländern. </w:t>
      </w:r>
      <w:r w:rsidR="00127807">
        <w:t>„</w:t>
      </w:r>
      <w:r>
        <w:t xml:space="preserve">Der Kapitalexport </w:t>
      </w:r>
      <w:r w:rsidR="00127807">
        <w:t>beeinflusst i</w:t>
      </w:r>
      <w:r>
        <w:t xml:space="preserve">n den Ländern, in die er </w:t>
      </w:r>
      <w:r w:rsidR="00127807">
        <w:t>sich ergießt</w:t>
      </w:r>
      <w:r>
        <w:t xml:space="preserve">, die </w:t>
      </w:r>
      <w:r w:rsidR="00127807">
        <w:t xml:space="preserve">kapitalistische </w:t>
      </w:r>
      <w:r>
        <w:t xml:space="preserve">Entwicklung, </w:t>
      </w:r>
      <w:r w:rsidR="00127807">
        <w:t>die er</w:t>
      </w:r>
      <w:r>
        <w:t xml:space="preserve"> </w:t>
      </w:r>
      <w:r w:rsidR="00127807">
        <w:t xml:space="preserve">außerordentlich </w:t>
      </w:r>
      <w:r>
        <w:t xml:space="preserve">beschleunigt. Wenn </w:t>
      </w:r>
      <w:r w:rsidR="00127807">
        <w:t xml:space="preserve">daher </w:t>
      </w:r>
      <w:r>
        <w:t>dieser Export bis zu einem gewissen Grad</w:t>
      </w:r>
      <w:r w:rsidR="00127807">
        <w:t>e die Entwicklung in den e</w:t>
      </w:r>
      <w:r>
        <w:t>xport</w:t>
      </w:r>
      <w:r w:rsidR="00127807">
        <w:t>ierenden L</w:t>
      </w:r>
      <w:r>
        <w:t xml:space="preserve">ändern </w:t>
      </w:r>
      <w:r w:rsidR="00127807">
        <w:t>zu hemmen geeignet ist</w:t>
      </w:r>
      <w:r>
        <w:t xml:space="preserve">, so kann dies nur um den Preis </w:t>
      </w:r>
      <w:r w:rsidR="00127807">
        <w:t>ein</w:t>
      </w:r>
      <w:r>
        <w:t>er Aus</w:t>
      </w:r>
      <w:r w:rsidR="00127807">
        <w:t>dehn</w:t>
      </w:r>
      <w:r>
        <w:t>ung und Vertiefung der weiteren Entwicklung des Kapitalismus in der ganzen Welt geschehen.</w:t>
      </w:r>
      <w:r w:rsidR="00127807">
        <w:t>“</w:t>
      </w:r>
      <w:r w:rsidR="00127807">
        <w:rPr>
          <w:rStyle w:val="Funotenzeichen"/>
        </w:rPr>
        <w:footnoteReference w:id="20"/>
      </w:r>
      <w:r>
        <w:t xml:space="preserve"> </w:t>
      </w:r>
      <w:r w:rsidR="00127807">
        <w:t xml:space="preserve"> </w:t>
      </w:r>
      <w:r>
        <w:t>Eine</w:t>
      </w:r>
      <w:r w:rsidR="00135B36">
        <w:t>s</w:t>
      </w:r>
      <w:r>
        <w:t xml:space="preserve"> der </w:t>
      </w:r>
      <w:r w:rsidR="00135B36">
        <w:t>Momente</w:t>
      </w:r>
      <w:r>
        <w:t xml:space="preserve">, auf die Lenin in seiner Polemik mit seinen </w:t>
      </w:r>
      <w:r w:rsidR="00135B36">
        <w:t>Opponenten</w:t>
      </w:r>
      <w:r>
        <w:t xml:space="preserve"> in der Partei </w:t>
      </w:r>
      <w:r w:rsidR="00135B36">
        <w:t>zu</w:t>
      </w:r>
      <w:r>
        <w:t xml:space="preserve"> jene</w:t>
      </w:r>
      <w:r w:rsidR="00135B36">
        <w:t>r Zeit</w:t>
      </w:r>
      <w:r>
        <w:t xml:space="preserve">  hinwies, </w:t>
      </w:r>
      <w:r w:rsidR="00135B36">
        <w:t>bestand darin</w:t>
      </w:r>
      <w:r>
        <w:t xml:space="preserve">, dass man </w:t>
      </w:r>
      <w:r w:rsidR="00135B36">
        <w:t>schon die damaligen</w:t>
      </w:r>
      <w:r>
        <w:t xml:space="preserve"> Länder </w:t>
      </w:r>
      <w:r w:rsidR="00135B36">
        <w:t xml:space="preserve">Asiens </w:t>
      </w:r>
      <w:r>
        <w:t>nicht als rein vorkapitalistisch</w:t>
      </w:r>
      <w:r w:rsidR="003C4A1D">
        <w:t>e</w:t>
      </w:r>
      <w:r w:rsidR="00135B36">
        <w:t xml:space="preserve"> </w:t>
      </w:r>
      <w:r>
        <w:t xml:space="preserve">betrachten </w:t>
      </w:r>
      <w:r w:rsidR="00135B36">
        <w:t>könne</w:t>
      </w:r>
      <w:r>
        <w:t>, in denen es angeblich keine</w:t>
      </w:r>
      <w:r w:rsidR="00135B36">
        <w:t>rlei</w:t>
      </w:r>
      <w:r>
        <w:t xml:space="preserve"> Arbeiter g</w:t>
      </w:r>
      <w:r w:rsidR="00135B36">
        <w:t>ebe</w:t>
      </w:r>
      <w:r>
        <w:t xml:space="preserve">. Im Gegenteil, unter den Bedingungen des Kapitalexports, wie Lenin betonte, gab es </w:t>
      </w:r>
      <w:r w:rsidR="00135B36">
        <w:t>natürlich</w:t>
      </w:r>
      <w:r>
        <w:t xml:space="preserve"> in der absoluten Mehrheit der Kolonien und abhängigen Länder </w:t>
      </w:r>
      <w:r w:rsidR="00135B36">
        <w:t xml:space="preserve">schon </w:t>
      </w:r>
      <w:r>
        <w:t xml:space="preserve">Arbeiter. Dies ist </w:t>
      </w:r>
      <w:r w:rsidR="00135B36">
        <w:t>höchst</w:t>
      </w:r>
      <w:r>
        <w:t xml:space="preserve"> </w:t>
      </w:r>
      <w:r w:rsidR="00135B36">
        <w:t>bedeutsam</w:t>
      </w:r>
      <w:r>
        <w:t>, w</w:t>
      </w:r>
      <w:r w:rsidR="00135B36">
        <w:t>ill</w:t>
      </w:r>
      <w:r>
        <w:t xml:space="preserve"> man das </w:t>
      </w:r>
      <w:r w:rsidR="00135B36">
        <w:t>Kräfteverhältnis</w:t>
      </w:r>
      <w:r>
        <w:t xml:space="preserve"> der sozialen K</w:t>
      </w:r>
      <w:r w:rsidR="00135B36">
        <w:t>räfte</w:t>
      </w:r>
      <w:r>
        <w:t xml:space="preserve"> in allen antiimperialistischen Bewegungen des 20. Jahrhunderts beurteilen. </w:t>
      </w:r>
    </w:p>
    <w:p w:rsidR="00135B36" w:rsidRDefault="00135B36" w:rsidP="00606DFB">
      <w:r>
        <w:lastRenderedPageBreak/>
        <w:t>Zugleich</w:t>
      </w:r>
      <w:r w:rsidR="00606DFB">
        <w:t xml:space="preserve"> ist d</w:t>
      </w:r>
      <w:r>
        <w:t>as aber</w:t>
      </w:r>
      <w:r w:rsidR="00606DFB">
        <w:t xml:space="preserve"> nur eine Seite der Auswirkungen des Kapitalexports auf weite Teile der Welt. Die andere Seite ist, dass er </w:t>
      </w:r>
      <w:r>
        <w:t>auch zum</w:t>
      </w:r>
      <w:r w:rsidR="00606DFB">
        <w:t xml:space="preserve"> stärkste</w:t>
      </w:r>
      <w:r>
        <w:t>n</w:t>
      </w:r>
      <w:r w:rsidR="00606DFB">
        <w:t xml:space="preserve"> Faktor </w:t>
      </w:r>
      <w:r>
        <w:t>für die</w:t>
      </w:r>
      <w:r w:rsidR="00606DFB">
        <w:t xml:space="preserve"> Abhängigkeit von den imperialistischen Metropolen</w:t>
      </w:r>
      <w:r>
        <w:t xml:space="preserve"> wurde</w:t>
      </w:r>
      <w:r w:rsidR="00606DFB">
        <w:t xml:space="preserve">. </w:t>
      </w:r>
      <w:r>
        <w:t>Schon zu jener Zeit unterstrich</w:t>
      </w:r>
      <w:r w:rsidR="00606DFB">
        <w:t xml:space="preserve"> Lenin</w:t>
      </w:r>
      <w:r>
        <w:t xml:space="preserve">: </w:t>
      </w:r>
      <w:r w:rsidR="00606DFB">
        <w:t xml:space="preserve"> </w:t>
      </w:r>
      <w:r>
        <w:t>„Bei einer Anleihe wird zur</w:t>
      </w:r>
      <w:r w:rsidR="00606DFB">
        <w:t xml:space="preserve"> Bedingung </w:t>
      </w:r>
      <w:r>
        <w:t>gemacht</w:t>
      </w:r>
      <w:r w:rsidR="00606DFB">
        <w:t xml:space="preserve">, dass </w:t>
      </w:r>
      <w:r>
        <w:t>ein Teil der Anleihe</w:t>
      </w:r>
      <w:r w:rsidR="00606DFB">
        <w:t xml:space="preserve"> für den Kauf von </w:t>
      </w:r>
      <w:r>
        <w:t>Erzeugnisse</w:t>
      </w:r>
      <w:r w:rsidR="00606DFB">
        <w:t xml:space="preserve">n des kreditgebenden Landes, </w:t>
      </w:r>
      <w:r>
        <w:t>vor allem</w:t>
      </w:r>
      <w:r w:rsidR="00606DFB">
        <w:t xml:space="preserve"> von </w:t>
      </w:r>
      <w:r>
        <w:t>Waffen,</w:t>
      </w:r>
      <w:r w:rsidR="00606DFB">
        <w:t xml:space="preserve"> Schiffen usw. </w:t>
      </w:r>
      <w:r>
        <w:t>verausgabt</w:t>
      </w:r>
      <w:r w:rsidR="00606DFB">
        <w:t xml:space="preserve"> w</w:t>
      </w:r>
      <w:r>
        <w:t>i</w:t>
      </w:r>
      <w:r w:rsidR="00606DFB">
        <w:t>rd</w:t>
      </w:r>
      <w:r>
        <w:t>“</w:t>
      </w:r>
      <w:r w:rsidR="00606DFB">
        <w:t>.</w:t>
      </w:r>
      <w:r>
        <w:rPr>
          <w:rStyle w:val="Funotenzeichen"/>
        </w:rPr>
        <w:footnoteReference w:id="21"/>
      </w:r>
      <w:r w:rsidR="00606DFB">
        <w:t xml:space="preserve"> </w:t>
      </w:r>
      <w:r w:rsidR="003C4A1D">
        <w:t xml:space="preserve"> </w:t>
      </w:r>
      <w:r w:rsidR="00606DFB">
        <w:t xml:space="preserve">Diese Praxis war nach Lenins Worten schon damals </w:t>
      </w:r>
      <w:r>
        <w:t>die „gewöhnlichste Erscheinung“;</w:t>
      </w:r>
      <w:r w:rsidR="00606DFB">
        <w:t xml:space="preserve"> heute </w:t>
      </w:r>
      <w:r>
        <w:t>werden wir</w:t>
      </w:r>
      <w:r w:rsidR="00606DFB">
        <w:t xml:space="preserve"> in fast jeder Nachrichtensendung</w:t>
      </w:r>
      <w:r>
        <w:t xml:space="preserve"> mit ihr konfrontiert</w:t>
      </w:r>
      <w:r w:rsidR="00606DFB">
        <w:t>.</w:t>
      </w:r>
    </w:p>
    <w:p w:rsidR="00906924" w:rsidRDefault="007102D8" w:rsidP="00606DFB">
      <w:r>
        <w:t>„Und i</w:t>
      </w:r>
      <w:r w:rsidR="00606DFB">
        <w:t xml:space="preserve">n dem Maße, wie der Kapitalexport </w:t>
      </w:r>
      <w:r>
        <w:t>wuchs</w:t>
      </w:r>
      <w:r w:rsidR="00606DFB">
        <w:t xml:space="preserve">, </w:t>
      </w:r>
      <w:r>
        <w:t>und</w:t>
      </w:r>
      <w:r w:rsidR="00606DFB">
        <w:t xml:space="preserve"> die </w:t>
      </w:r>
      <w:r>
        <w:t>ausländischen</w:t>
      </w:r>
      <w:r w:rsidR="00606DFB">
        <w:t xml:space="preserve"> und kolonialen Verbindungen und </w:t>
      </w:r>
      <w:r>
        <w:t>‚</w:t>
      </w:r>
      <w:r w:rsidR="00606DFB">
        <w:t>Einflusssphären</w:t>
      </w:r>
      <w:r>
        <w:t>‘</w:t>
      </w:r>
      <w:r w:rsidR="00606DFB">
        <w:t xml:space="preserve"> der </w:t>
      </w:r>
      <w:r>
        <w:t xml:space="preserve">riesigen </w:t>
      </w:r>
      <w:r w:rsidR="00606DFB">
        <w:t>Monopol</w:t>
      </w:r>
      <w:r>
        <w:t>verbänd</w:t>
      </w:r>
      <w:r w:rsidR="00606DFB">
        <w:t xml:space="preserve">e </w:t>
      </w:r>
      <w:r>
        <w:t>sich in jeder Weise erweiterten</w:t>
      </w:r>
      <w:r w:rsidR="00606DFB">
        <w:t xml:space="preserve">, kam es </w:t>
      </w:r>
      <w:r>
        <w:t>‚</w:t>
      </w:r>
      <w:r w:rsidR="00606DFB">
        <w:t>natürlich</w:t>
      </w:r>
      <w:r>
        <w:t xml:space="preserve">erweise‘ unter ihnen zu Abmachungen im Weltmaßstab, zur Bildung von internationalen Kartellen“, also </w:t>
      </w:r>
      <w:r w:rsidR="00606DFB">
        <w:t>zu Vereinbarung</w:t>
      </w:r>
      <w:r>
        <w:t>en</w:t>
      </w:r>
      <w:r w:rsidR="00606DFB">
        <w:t xml:space="preserve"> über die wirtschaftliche Aufteilung der Welt. </w:t>
      </w:r>
    </w:p>
    <w:p w:rsidR="00312BC9" w:rsidRDefault="00606DFB" w:rsidP="00606DFB">
      <w:r>
        <w:t>D</w:t>
      </w:r>
      <w:r w:rsidR="007102D8">
        <w:t>as</w:t>
      </w:r>
      <w:r>
        <w:t xml:space="preserve"> ist das nächste, vierte </w:t>
      </w:r>
      <w:r w:rsidR="007102D8">
        <w:t>Merkmal</w:t>
      </w:r>
      <w:r>
        <w:t xml:space="preserve"> des Imperialismus,</w:t>
      </w:r>
      <w:r w:rsidR="007102D8">
        <w:t xml:space="preserve"> das</w:t>
      </w:r>
      <w:r>
        <w:t xml:space="preserve"> nach Lenins Einschätzung </w:t>
      </w:r>
      <w:r w:rsidR="007102D8">
        <w:t>„</w:t>
      </w:r>
      <w:r>
        <w:t>ein</w:t>
      </w:r>
      <w:r w:rsidR="007102D8">
        <w:t>e</w:t>
      </w:r>
      <w:r>
        <w:t xml:space="preserve"> neue</w:t>
      </w:r>
      <w:r w:rsidR="007102D8">
        <w:t xml:space="preserve"> Stufe</w:t>
      </w:r>
      <w:r>
        <w:t xml:space="preserve"> der </w:t>
      </w:r>
      <w:r w:rsidR="007102D8">
        <w:t>W</w:t>
      </w:r>
      <w:r>
        <w:t>elt</w:t>
      </w:r>
      <w:r w:rsidR="007102D8">
        <w:t>k</w:t>
      </w:r>
      <w:r>
        <w:t xml:space="preserve">onzentration </w:t>
      </w:r>
      <w:r w:rsidR="007102D8">
        <w:t>des</w:t>
      </w:r>
      <w:r>
        <w:t xml:space="preserve"> Kapital</w:t>
      </w:r>
      <w:r w:rsidR="007102D8">
        <w:t>s</w:t>
      </w:r>
      <w:r>
        <w:t xml:space="preserve"> und </w:t>
      </w:r>
      <w:r w:rsidR="007102D8">
        <w:t xml:space="preserve">der </w:t>
      </w:r>
      <w:r>
        <w:t>Produktion</w:t>
      </w:r>
      <w:r w:rsidR="007102D8">
        <w:t>“ markiert</w:t>
      </w:r>
      <w:r>
        <w:t xml:space="preserve">, </w:t>
      </w:r>
      <w:r w:rsidR="007102D8">
        <w:t xml:space="preserve">„eine </w:t>
      </w:r>
      <w:r>
        <w:t>unvergleichlich höher</w:t>
      </w:r>
      <w:r w:rsidR="007102D8">
        <w:t>e</w:t>
      </w:r>
      <w:r>
        <w:t xml:space="preserve"> </w:t>
      </w:r>
      <w:r w:rsidR="007102D8">
        <w:t xml:space="preserve">Stufe </w:t>
      </w:r>
      <w:r>
        <w:t>als d</w:t>
      </w:r>
      <w:r w:rsidR="007102D8">
        <w:t>ie</w:t>
      </w:r>
      <w:r>
        <w:t xml:space="preserve"> vor</w:t>
      </w:r>
      <w:r w:rsidR="007102D8">
        <w:t>angegangene“</w:t>
      </w:r>
      <w:r>
        <w:t>.</w:t>
      </w:r>
      <w:r w:rsidR="007102D8">
        <w:rPr>
          <w:rStyle w:val="Funotenzeichen"/>
        </w:rPr>
        <w:footnoteReference w:id="22"/>
      </w:r>
      <w:r>
        <w:t xml:space="preserve"> </w:t>
      </w:r>
      <w:r w:rsidR="007102D8">
        <w:t>B</w:t>
      </w:r>
      <w:r>
        <w:t>ezeichnend</w:t>
      </w:r>
      <w:r w:rsidR="007102D8">
        <w:t xml:space="preserve"> ist</w:t>
      </w:r>
      <w:r>
        <w:t xml:space="preserve">, dass </w:t>
      </w:r>
      <w:r w:rsidR="007102D8">
        <w:t xml:space="preserve">nach </w:t>
      </w:r>
      <w:r>
        <w:t>Lenin</w:t>
      </w:r>
      <w:r w:rsidR="007102D8">
        <w:t>s Einschätzung</w:t>
      </w:r>
      <w:r>
        <w:t xml:space="preserve"> dieser Prozess </w:t>
      </w:r>
      <w:r w:rsidR="007102D8">
        <w:t>damals gerade erst einsetzte. Dabei begann er und ent</w:t>
      </w:r>
      <w:r w:rsidR="00F82FF7">
        <w:t>faltete</w:t>
      </w:r>
      <w:r w:rsidR="007102D8">
        <w:t xml:space="preserve"> sich ras</w:t>
      </w:r>
      <w:r w:rsidR="00F82FF7">
        <w:t xml:space="preserve">ant </w:t>
      </w:r>
      <w:r>
        <w:t xml:space="preserve">in </w:t>
      </w:r>
      <w:r w:rsidR="00906924">
        <w:t>all</w:t>
      </w:r>
      <w:r>
        <w:t xml:space="preserve">en technisch </w:t>
      </w:r>
      <w:r w:rsidR="00F82FF7">
        <w:t>führenden</w:t>
      </w:r>
      <w:r>
        <w:t xml:space="preserve"> </w:t>
      </w:r>
      <w:r w:rsidR="00F82FF7">
        <w:t>Industriezweigen.</w:t>
      </w:r>
      <w:r>
        <w:t xml:space="preserve"> Lenin führt in seine</w:t>
      </w:r>
      <w:r w:rsidR="00F82FF7">
        <w:t xml:space="preserve">r Schrift </w:t>
      </w:r>
      <w:r w:rsidR="00906924">
        <w:t xml:space="preserve">vor </w:t>
      </w:r>
      <w:r>
        <w:t>allem die Elektro</w:t>
      </w:r>
      <w:r w:rsidR="00F82FF7">
        <w:t>-</w:t>
      </w:r>
      <w:r>
        <w:t xml:space="preserve"> und </w:t>
      </w:r>
      <w:r w:rsidR="00F82FF7">
        <w:t>die Petroleum</w:t>
      </w:r>
      <w:r>
        <w:t>industrie an. Die Elektroindustri</w:t>
      </w:r>
      <w:r w:rsidR="00F82FF7">
        <w:t>e</w:t>
      </w:r>
      <w:r>
        <w:t xml:space="preserve">, </w:t>
      </w:r>
      <w:r w:rsidR="00F82FF7">
        <w:t xml:space="preserve">„am </w:t>
      </w:r>
      <w:r>
        <w:t>typischste</w:t>
      </w:r>
      <w:r w:rsidR="00F82FF7">
        <w:t>n</w:t>
      </w:r>
      <w:r>
        <w:t xml:space="preserve"> </w:t>
      </w:r>
      <w:r w:rsidR="00F82FF7">
        <w:t>für die</w:t>
      </w:r>
      <w:r>
        <w:t xml:space="preserve"> </w:t>
      </w:r>
      <w:r w:rsidR="00F82FF7">
        <w:t>neue</w:t>
      </w:r>
      <w:r>
        <w:t xml:space="preserve">sten </w:t>
      </w:r>
      <w:r w:rsidR="00F82FF7">
        <w:t>Fortschritte</w:t>
      </w:r>
      <w:r>
        <w:t xml:space="preserve"> der Technik</w:t>
      </w:r>
      <w:r w:rsidR="00F82FF7">
        <w:t>,</w:t>
      </w:r>
      <w:r>
        <w:t xml:space="preserve"> für den Kapitalismus am </w:t>
      </w:r>
      <w:r w:rsidRPr="00F82FF7">
        <w:rPr>
          <w:i/>
          <w:iCs/>
        </w:rPr>
        <w:t>Ende</w:t>
      </w:r>
      <w:r>
        <w:t xml:space="preserve"> des 19. und </w:t>
      </w:r>
      <w:r w:rsidR="00F82FF7">
        <w:t xml:space="preserve">am </w:t>
      </w:r>
      <w:r w:rsidR="00F82FF7" w:rsidRPr="00F82FF7">
        <w:t>Anfang</w:t>
      </w:r>
      <w:r>
        <w:t xml:space="preserve"> des 20. Jahrhunderts</w:t>
      </w:r>
      <w:r w:rsidR="00F82FF7">
        <w:t>“,</w:t>
      </w:r>
      <w:r>
        <w:t xml:space="preserve"> </w:t>
      </w:r>
      <w:r w:rsidR="00F82FF7">
        <w:t>entwickelte sich am stärksten</w:t>
      </w:r>
      <w:r>
        <w:t xml:space="preserve"> </w:t>
      </w:r>
      <w:r w:rsidR="00F82FF7">
        <w:t>„</w:t>
      </w:r>
      <w:r>
        <w:t xml:space="preserve">in den </w:t>
      </w:r>
      <w:r w:rsidR="00F82FF7">
        <w:t>zwei</w:t>
      </w:r>
      <w:r>
        <w:t xml:space="preserve"> fortgeschrittensten </w:t>
      </w:r>
      <w:r w:rsidR="00F82FF7">
        <w:t xml:space="preserve">der neuen kapitalistischen </w:t>
      </w:r>
      <w:r>
        <w:t xml:space="preserve">Länder, </w:t>
      </w:r>
      <w:r w:rsidR="00F82FF7">
        <w:t xml:space="preserve">in </w:t>
      </w:r>
      <w:r>
        <w:t>den Vereinigten Staaten und Deutschland</w:t>
      </w:r>
      <w:r w:rsidR="00F82FF7">
        <w:t>.“</w:t>
      </w:r>
      <w:r w:rsidR="00F82FF7">
        <w:rPr>
          <w:rStyle w:val="Funotenzeichen"/>
        </w:rPr>
        <w:footnoteReference w:id="23"/>
      </w:r>
      <w:r>
        <w:t xml:space="preserve"> </w:t>
      </w:r>
      <w:r w:rsidR="001118E5">
        <w:t xml:space="preserve"> Eben dort </w:t>
      </w:r>
      <w:r w:rsidR="00906924">
        <w:t>gab es dort</w:t>
      </w:r>
      <w:r>
        <w:t xml:space="preserve"> </w:t>
      </w:r>
      <w:r w:rsidR="001118E5">
        <w:t xml:space="preserve">um </w:t>
      </w:r>
      <w:r>
        <w:t>1908</w:t>
      </w:r>
      <w:r w:rsidR="001118E5">
        <w:t xml:space="preserve"> und </w:t>
      </w:r>
      <w:r>
        <w:t xml:space="preserve">1912 </w:t>
      </w:r>
      <w:r w:rsidR="00906924">
        <w:t xml:space="preserve">nur </w:t>
      </w:r>
      <w:r>
        <w:t>zwei, einigen Angaben zufolge sogar</w:t>
      </w:r>
      <w:r w:rsidR="001118E5">
        <w:t xml:space="preserve"> nur</w:t>
      </w:r>
      <w:r>
        <w:t xml:space="preserve"> eine gigantische monopolistische Struktur. In den Vereinigten Staaten war es der </w:t>
      </w:r>
      <w:r w:rsidR="001118E5">
        <w:t>bis heute</w:t>
      </w:r>
      <w:r>
        <w:t xml:space="preserve"> berühmte </w:t>
      </w:r>
      <w:r w:rsidR="001118E5">
        <w:t>und mächtige Groß</w:t>
      </w:r>
      <w:r>
        <w:t>konzern General Electric, in Deutschland die Allgemeine Elektrizitäts-Gesellschaft</w:t>
      </w:r>
      <w:r w:rsidR="00906924">
        <w:t>. Die AEG</w:t>
      </w:r>
      <w:r>
        <w:t xml:space="preserve"> </w:t>
      </w:r>
      <w:r w:rsidR="00906924">
        <w:t>verfügte über</w:t>
      </w:r>
      <w:r>
        <w:t xml:space="preserve"> ein Gesamtkapital von anderthalb Milliarden Mark, 34 direkte Auslandsvertretungen, </w:t>
      </w:r>
      <w:r w:rsidR="001118E5">
        <w:t>davon</w:t>
      </w:r>
      <w:r>
        <w:t xml:space="preserve"> zwölf A</w:t>
      </w:r>
      <w:r w:rsidR="001118E5">
        <w:t>ktiengesellschaften</w:t>
      </w:r>
      <w:r>
        <w:t xml:space="preserve"> in mehr als zehn </w:t>
      </w:r>
      <w:r w:rsidR="001118E5">
        <w:t>Staaten</w:t>
      </w:r>
      <w:r>
        <w:t xml:space="preserve">. </w:t>
      </w:r>
      <w:r w:rsidR="001118E5">
        <w:t xml:space="preserve">Allein in Russland investierte </w:t>
      </w:r>
      <w:r w:rsidR="00906924">
        <w:t>sie</w:t>
      </w:r>
      <w:r>
        <w:t xml:space="preserve"> 62 Millionen Mark</w:t>
      </w:r>
      <w:r w:rsidR="001118E5">
        <w:t>.</w:t>
      </w:r>
      <w:r>
        <w:t xml:space="preserve"> </w:t>
      </w:r>
      <w:r w:rsidR="001118E5">
        <w:t>In</w:t>
      </w:r>
      <w:r>
        <w:t xml:space="preserve"> </w:t>
      </w:r>
      <w:r w:rsidR="001118E5">
        <w:t xml:space="preserve">ihren </w:t>
      </w:r>
      <w:r>
        <w:t xml:space="preserve">16 </w:t>
      </w:r>
      <w:r w:rsidR="001118E5">
        <w:t>„Fabrikationsgesellschaften“</w:t>
      </w:r>
      <w:r>
        <w:t xml:space="preserve"> </w:t>
      </w:r>
      <w:r w:rsidR="001118E5">
        <w:t xml:space="preserve">wurden </w:t>
      </w:r>
      <w:r w:rsidR="00312BC9">
        <w:t>„</w:t>
      </w:r>
      <w:r>
        <w:t xml:space="preserve">die </w:t>
      </w:r>
      <w:r w:rsidR="001118E5">
        <w:t xml:space="preserve">verschiedenartigsten Erzeugnisse, </w:t>
      </w:r>
      <w:r>
        <w:t>von Kabeln und Isolatoren bis zu Auto</w:t>
      </w:r>
      <w:r w:rsidR="00312BC9">
        <w:t>mobilen</w:t>
      </w:r>
      <w:r>
        <w:t xml:space="preserve"> und Flug</w:t>
      </w:r>
      <w:r w:rsidR="00312BC9">
        <w:t>maschin</w:t>
      </w:r>
      <w:r>
        <w:t>en</w:t>
      </w:r>
      <w:r w:rsidR="00312BC9">
        <w:t>“</w:t>
      </w:r>
      <w:r>
        <w:t xml:space="preserve"> her</w:t>
      </w:r>
      <w:r w:rsidR="00312BC9">
        <w:t>ge</w:t>
      </w:r>
      <w:r>
        <w:t xml:space="preserve">stellt. </w:t>
      </w:r>
      <w:r w:rsidR="00312BC9">
        <w:t xml:space="preserve">Lenin zitiert einen deutschen </w:t>
      </w:r>
      <w:r>
        <w:t>Ökonomen</w:t>
      </w:r>
      <w:r w:rsidR="00312BC9">
        <w:t>, wenn er in diesem Zusammenhang von „</w:t>
      </w:r>
      <w:r>
        <w:t xml:space="preserve">zwei </w:t>
      </w:r>
      <w:r w:rsidR="00312BC9">
        <w:t>E</w:t>
      </w:r>
      <w:r>
        <w:t>lektr</w:t>
      </w:r>
      <w:r w:rsidR="00312BC9">
        <w:t>om</w:t>
      </w:r>
      <w:r>
        <w:t>ächte</w:t>
      </w:r>
      <w:r w:rsidR="00312BC9">
        <w:t xml:space="preserve">n“ spricht und dessen Einschätzung wiedergibt: „Andere Elektromächte, wenigstens von diesen beiden </w:t>
      </w:r>
      <w:r w:rsidR="00312BC9" w:rsidRPr="00312BC9">
        <w:rPr>
          <w:i/>
          <w:iCs/>
        </w:rPr>
        <w:t>völlig</w:t>
      </w:r>
      <w:r w:rsidR="00312BC9">
        <w:t xml:space="preserve"> unabhängige, </w:t>
      </w:r>
      <w:r>
        <w:t>g</w:t>
      </w:r>
      <w:r w:rsidR="00312BC9">
        <w:t>i</w:t>
      </w:r>
      <w:r>
        <w:t>b</w:t>
      </w:r>
      <w:r w:rsidR="00312BC9">
        <w:t xml:space="preserve">t es </w:t>
      </w:r>
      <w:r>
        <w:t>auf der Erde</w:t>
      </w:r>
      <w:r w:rsidR="00312BC9">
        <w:t xml:space="preserve"> nicht</w:t>
      </w:r>
      <w:r>
        <w:t>.</w:t>
      </w:r>
      <w:r w:rsidR="00312BC9">
        <w:t>“</w:t>
      </w:r>
      <w:r w:rsidR="00312BC9">
        <w:rPr>
          <w:rStyle w:val="Funotenzeichen"/>
        </w:rPr>
        <w:footnoteReference w:id="24"/>
      </w:r>
      <w:r w:rsidR="00312BC9">
        <w:t xml:space="preserve"> </w:t>
      </w:r>
      <w:r>
        <w:t xml:space="preserve">Bereits 1907 versuchten </w:t>
      </w:r>
      <w:r w:rsidR="00906924">
        <w:t>diese</w:t>
      </w:r>
      <w:r>
        <w:t xml:space="preserve">, einen Vertrag </w:t>
      </w:r>
      <w:r w:rsidR="00312BC9">
        <w:t>zur Aufteilung der Welt und Ausschaltung der Konkurrenz</w:t>
      </w:r>
      <w:r>
        <w:t xml:space="preserve"> zu schließen</w:t>
      </w:r>
      <w:r w:rsidR="00312BC9">
        <w:t xml:space="preserve">. </w:t>
      </w:r>
      <w:r>
        <w:t xml:space="preserve">So </w:t>
      </w:r>
      <w:r w:rsidR="00312BC9">
        <w:t>„erhielt“</w:t>
      </w:r>
      <w:r>
        <w:t xml:space="preserve"> General Electric die Vereinigten Staaten und Kanada, </w:t>
      </w:r>
      <w:r w:rsidR="00312BC9">
        <w:t xml:space="preserve">während die </w:t>
      </w:r>
      <w:r>
        <w:t>AEG den größten Teil der Alten Welt</w:t>
      </w:r>
      <w:r w:rsidR="00312BC9">
        <w:t xml:space="preserve"> „zugeteilt bekam“</w:t>
      </w:r>
      <w:r>
        <w:t xml:space="preserve">. </w:t>
      </w:r>
    </w:p>
    <w:p w:rsidR="00D30532" w:rsidRDefault="00312BC9" w:rsidP="00606DFB">
      <w:r>
        <w:t>„Man versteht ohne weiteres“,</w:t>
      </w:r>
      <w:r w:rsidR="00606DFB">
        <w:t xml:space="preserve"> schrieb Lenin, </w:t>
      </w:r>
      <w:r>
        <w:t>„</w:t>
      </w:r>
      <w:r w:rsidR="00606DFB">
        <w:t>wie schw</w:t>
      </w:r>
      <w:r>
        <w:t>i</w:t>
      </w:r>
      <w:r w:rsidR="00606DFB">
        <w:t>er</w:t>
      </w:r>
      <w:r>
        <w:t>ig die Konkurrenz gegen diesen faktisch einheitlichen, die gesamte Welt umspannenden Trust ist</w:t>
      </w:r>
      <w:r w:rsidR="00606DFB">
        <w:t xml:space="preserve">, der über ein Kapital von mehreren Milliarden verfügt und seine </w:t>
      </w:r>
      <w:r w:rsidR="00D30532">
        <w:t xml:space="preserve">‚Niederlassungen‘, </w:t>
      </w:r>
      <w:r w:rsidR="00606DFB">
        <w:t xml:space="preserve">Vertretungen, Agenturen, Verbindungen usw. </w:t>
      </w:r>
      <w:r w:rsidR="00D30532">
        <w:t>a</w:t>
      </w:r>
      <w:r w:rsidR="00606DFB">
        <w:t xml:space="preserve">n allen </w:t>
      </w:r>
      <w:r w:rsidR="00D30532">
        <w:t>Ecken und Enden</w:t>
      </w:r>
      <w:r w:rsidR="00606DFB">
        <w:t xml:space="preserve"> der Welt hat.</w:t>
      </w:r>
      <w:r w:rsidR="00D30532">
        <w:t>“</w:t>
      </w:r>
      <w:r w:rsidR="00D30532">
        <w:rPr>
          <w:rStyle w:val="Funotenzeichen"/>
        </w:rPr>
        <w:footnoteReference w:id="25"/>
      </w:r>
      <w:r w:rsidR="00D30532">
        <w:t xml:space="preserve">  Zugleich</w:t>
      </w:r>
      <w:r w:rsidR="00606DFB">
        <w:t xml:space="preserve"> wies er darauf hin, dass die Aufteilung der Welt in zwei </w:t>
      </w:r>
      <w:r w:rsidR="00D30532">
        <w:t xml:space="preserve">mächtige </w:t>
      </w:r>
      <w:r w:rsidR="00606DFB">
        <w:t xml:space="preserve">Trusts natürlich eine </w:t>
      </w:r>
      <w:r w:rsidR="00606DFB" w:rsidRPr="00D30532">
        <w:rPr>
          <w:i/>
          <w:iCs/>
        </w:rPr>
        <w:t>Neuaufteilung</w:t>
      </w:r>
      <w:r w:rsidR="00606DFB">
        <w:t xml:space="preserve"> nicht ausschließt, </w:t>
      </w:r>
      <w:r w:rsidR="00D30532">
        <w:t>„sobald</w:t>
      </w:r>
      <w:r w:rsidR="00606DFB">
        <w:t xml:space="preserve"> </w:t>
      </w:r>
      <w:r w:rsidR="00D30532">
        <w:t>das Kräfteverhältnis</w:t>
      </w:r>
      <w:r w:rsidR="00606DFB">
        <w:t xml:space="preserve"> </w:t>
      </w:r>
      <w:r w:rsidR="00D30532">
        <w:t xml:space="preserve">– infolge der </w:t>
      </w:r>
      <w:r w:rsidR="00606DFB">
        <w:t>ungleich</w:t>
      </w:r>
      <w:r w:rsidR="00D30532">
        <w:t>mäßigen</w:t>
      </w:r>
      <w:r w:rsidR="00606DFB">
        <w:t xml:space="preserve"> Entwicklung, </w:t>
      </w:r>
      <w:r w:rsidR="00D30532">
        <w:t xml:space="preserve">von </w:t>
      </w:r>
      <w:r w:rsidR="00606DFB">
        <w:t>Kriege</w:t>
      </w:r>
      <w:r w:rsidR="00D30532">
        <w:t>n</w:t>
      </w:r>
      <w:r w:rsidR="00606DFB">
        <w:t>, Zusammenbr</w:t>
      </w:r>
      <w:r w:rsidR="00D30532">
        <w:t>üchen</w:t>
      </w:r>
      <w:r w:rsidR="00606DFB">
        <w:t xml:space="preserve"> </w:t>
      </w:r>
      <w:r w:rsidR="00D30532">
        <w:t>usw. sich</w:t>
      </w:r>
      <w:r w:rsidR="00606DFB">
        <w:t xml:space="preserve"> änder</w:t>
      </w:r>
      <w:r w:rsidR="00D30532">
        <w:t>t</w:t>
      </w:r>
      <w:r w:rsidR="00606DFB">
        <w:t>.</w:t>
      </w:r>
      <w:r w:rsidR="00D30532">
        <w:t>“</w:t>
      </w:r>
      <w:r w:rsidR="00D30532">
        <w:rPr>
          <w:rStyle w:val="Funotenzeichen"/>
        </w:rPr>
        <w:footnoteReference w:id="26"/>
      </w:r>
      <w:r w:rsidR="00606DFB">
        <w:t xml:space="preserve"> </w:t>
      </w:r>
    </w:p>
    <w:p w:rsidR="00606DFB" w:rsidRDefault="00D30532" w:rsidP="00606DFB">
      <w:r>
        <w:lastRenderedPageBreak/>
        <w:t>In der Tat spielte eine</w:t>
      </w:r>
      <w:r w:rsidR="00606DFB">
        <w:t xml:space="preserve"> Neuaufteilung </w:t>
      </w:r>
      <w:r>
        <w:t xml:space="preserve">dieser Art </w:t>
      </w:r>
      <w:r w:rsidR="00606DFB">
        <w:t xml:space="preserve">nicht </w:t>
      </w:r>
      <w:r>
        <w:t>die letzte</w:t>
      </w:r>
      <w:r w:rsidR="00606DFB">
        <w:t xml:space="preserve"> Rolle bei den Voraussetzungen </w:t>
      </w:r>
      <w:r>
        <w:t>für die</w:t>
      </w:r>
      <w:r w:rsidR="00606DFB">
        <w:t xml:space="preserve"> beiden folgenden imperialistischen Weltkriege.</w:t>
      </w:r>
    </w:p>
    <w:p w:rsidR="00D30532" w:rsidRDefault="00D30532" w:rsidP="00606DFB"/>
    <w:p w:rsidR="00606DFB" w:rsidRDefault="00606DFB" w:rsidP="00606DFB">
      <w:r>
        <w:t xml:space="preserve">Der </w:t>
      </w:r>
      <w:r w:rsidR="00D30532">
        <w:t>Petroleum</w:t>
      </w:r>
      <w:r>
        <w:t>markt w</w:t>
      </w:r>
      <w:r w:rsidR="00D30532">
        <w:t>ar um</w:t>
      </w:r>
      <w:r>
        <w:t xml:space="preserve"> 1905 </w:t>
      </w:r>
      <w:r w:rsidR="00D30532">
        <w:t>zwischen</w:t>
      </w:r>
      <w:r>
        <w:t xml:space="preserve"> Rockefellers </w:t>
      </w:r>
      <w:r w:rsidR="00D30532">
        <w:t>mächtige</w:t>
      </w:r>
      <w:r w:rsidR="00906924">
        <w:t>r</w:t>
      </w:r>
      <w:r>
        <w:t xml:space="preserve"> Standard Oil und einer Reihe anderer </w:t>
      </w:r>
      <w:r w:rsidR="00D30532">
        <w:t>Finanzg</w:t>
      </w:r>
      <w:r>
        <w:t>ruppen aufgeteilt, vor allem</w:t>
      </w:r>
      <w:r w:rsidR="00D30532">
        <w:t xml:space="preserve"> der von</w:t>
      </w:r>
      <w:r>
        <w:t xml:space="preserve"> Rothschild und Nobel, die </w:t>
      </w:r>
      <w:r w:rsidR="00906924">
        <w:t xml:space="preserve">bekanntlich </w:t>
      </w:r>
      <w:r>
        <w:t>das russische Baku-</w:t>
      </w:r>
      <w:r w:rsidR="00906924">
        <w:t>Erdö</w:t>
      </w:r>
      <w:r>
        <w:t xml:space="preserve">l kontrollierten. Diese beiden Konzerne </w:t>
      </w:r>
      <w:r w:rsidR="005D428C">
        <w:t>standen</w:t>
      </w:r>
      <w:r>
        <w:t xml:space="preserve"> </w:t>
      </w:r>
      <w:r w:rsidR="00906924">
        <w:t xml:space="preserve">schon </w:t>
      </w:r>
      <w:r w:rsidR="005D428C">
        <w:t xml:space="preserve">in </w:t>
      </w:r>
      <w:r>
        <w:t>eng</w:t>
      </w:r>
      <w:r w:rsidR="005D428C">
        <w:t>er</w:t>
      </w:r>
      <w:r>
        <w:t xml:space="preserve"> </w:t>
      </w:r>
      <w:r w:rsidR="005D428C">
        <w:t>Verbindung</w:t>
      </w:r>
      <w:r>
        <w:t xml:space="preserve">, doch </w:t>
      </w:r>
      <w:r w:rsidR="005D428C">
        <w:t xml:space="preserve">war </w:t>
      </w:r>
      <w:r>
        <w:t xml:space="preserve">ihre Monopolstellung </w:t>
      </w:r>
      <w:r w:rsidR="005D428C">
        <w:t xml:space="preserve">u.a. </w:t>
      </w:r>
      <w:r>
        <w:t xml:space="preserve">durch einige andere Konzerne bedroht, </w:t>
      </w:r>
      <w:r w:rsidR="005D428C">
        <w:t>darunter</w:t>
      </w:r>
      <w:r>
        <w:t xml:space="preserve"> die </w:t>
      </w:r>
      <w:r w:rsidR="005D428C">
        <w:t>englisch</w:t>
      </w:r>
      <w:r>
        <w:t xml:space="preserve">-holländische Shell, die noch heute als einer der führenden transnationalen Konzerne existiert. Die meisten dieser konkurrierenden Konzerne waren </w:t>
      </w:r>
      <w:r w:rsidR="005D428C">
        <w:t xml:space="preserve">ihrerseits </w:t>
      </w:r>
      <w:r>
        <w:t>mit dem größten deutschen Bank</w:t>
      </w:r>
      <w:r w:rsidR="005D428C">
        <w:t>-M</w:t>
      </w:r>
      <w:r>
        <w:t xml:space="preserve">onopol, der Deutschen Bank, verbunden. </w:t>
      </w:r>
      <w:r w:rsidR="005D428C">
        <w:t xml:space="preserve">„Es begann </w:t>
      </w:r>
      <w:r>
        <w:t>ein Kampf, der</w:t>
      </w:r>
      <w:r w:rsidR="005D428C">
        <w:t xml:space="preserve"> denn auch</w:t>
      </w:r>
      <w:r>
        <w:t xml:space="preserve"> in der </w:t>
      </w:r>
      <w:r w:rsidR="005D428C">
        <w:t>ökonomischen L</w:t>
      </w:r>
      <w:r>
        <w:t xml:space="preserve">iteratur Kampf um die </w:t>
      </w:r>
      <w:r w:rsidR="005D428C">
        <w:t>‚T</w:t>
      </w:r>
      <w:r>
        <w:t>eilung der Welt</w:t>
      </w:r>
      <w:r w:rsidR="005D428C">
        <w:t>‘</w:t>
      </w:r>
      <w:r>
        <w:t xml:space="preserve"> </w:t>
      </w:r>
      <w:r w:rsidR="005D428C">
        <w:t>genannt wird</w:t>
      </w:r>
      <w:r>
        <w:t>.</w:t>
      </w:r>
      <w:r w:rsidR="005D428C">
        <w:t>“</w:t>
      </w:r>
      <w:r w:rsidR="005D428C">
        <w:rPr>
          <w:rStyle w:val="Funotenzeichen"/>
        </w:rPr>
        <w:footnoteReference w:id="27"/>
      </w:r>
      <w:r>
        <w:t xml:space="preserve"> </w:t>
      </w:r>
      <w:r w:rsidR="005D428C">
        <w:t xml:space="preserve"> </w:t>
      </w:r>
      <w:r>
        <w:t xml:space="preserve">Er endete mit dem </w:t>
      </w:r>
      <w:r w:rsidR="005D428C">
        <w:t>Sieg</w:t>
      </w:r>
      <w:r>
        <w:t xml:space="preserve"> </w:t>
      </w:r>
      <w:r w:rsidR="005D428C">
        <w:t>von</w:t>
      </w:r>
      <w:r>
        <w:t xml:space="preserve"> Standard Oil, mit dem die Deutsche Bank 1907 ein Abkommen zu schließen</w:t>
      </w:r>
      <w:r w:rsidR="005D428C">
        <w:t xml:space="preserve"> gezwungen war. Darin </w:t>
      </w:r>
      <w:r>
        <w:t>verpflichtete</w:t>
      </w:r>
      <w:r w:rsidR="005D428C">
        <w:t xml:space="preserve"> sie sich</w:t>
      </w:r>
      <w:r>
        <w:t xml:space="preserve">, </w:t>
      </w:r>
      <w:r w:rsidR="005D428C">
        <w:t>„</w:t>
      </w:r>
      <w:r>
        <w:t xml:space="preserve">nichts zum Nachteil der amerikanischen Interessen zu </w:t>
      </w:r>
      <w:r w:rsidR="005D428C">
        <w:t>unternehmen“</w:t>
      </w:r>
      <w:r>
        <w:t xml:space="preserve">. Der Vertrag enthielt jedoch eine Klausel, die besagte, dass er </w:t>
      </w:r>
      <w:r w:rsidR="005D428C">
        <w:t>seine Gültigkeit verlieren</w:t>
      </w:r>
      <w:r>
        <w:t xml:space="preserve"> würde, </w:t>
      </w:r>
      <w:r w:rsidR="005D428C">
        <w:t xml:space="preserve">„falls </w:t>
      </w:r>
      <w:r>
        <w:t xml:space="preserve">Deutschland </w:t>
      </w:r>
      <w:r w:rsidR="005D428C">
        <w:t>durch</w:t>
      </w:r>
      <w:r>
        <w:t xml:space="preserve"> Gesetz ein staatliches </w:t>
      </w:r>
      <w:r w:rsidR="005D428C">
        <w:t>Petroleum</w:t>
      </w:r>
      <w:r>
        <w:t xml:space="preserve">monopol </w:t>
      </w:r>
      <w:r w:rsidR="005D428C">
        <w:t>einführen werde</w:t>
      </w:r>
      <w:r>
        <w:t>.</w:t>
      </w:r>
      <w:r w:rsidR="005D428C">
        <w:t>“</w:t>
      </w:r>
      <w:r w:rsidR="005D428C">
        <w:rPr>
          <w:rStyle w:val="Funotenzeichen"/>
        </w:rPr>
        <w:footnoteReference w:id="28"/>
      </w:r>
    </w:p>
    <w:p w:rsidR="007D149D" w:rsidRDefault="00606DFB" w:rsidP="00606DFB">
      <w:r>
        <w:t>Und so w</w:t>
      </w:r>
      <w:r w:rsidR="009537B3">
        <w:t>e</w:t>
      </w:r>
      <w:r>
        <w:t>rd</w:t>
      </w:r>
      <w:r w:rsidR="009537B3">
        <w:t>en</w:t>
      </w:r>
      <w:r>
        <w:t xml:space="preserve">, wie </w:t>
      </w:r>
      <w:r w:rsidR="009537B3">
        <w:t xml:space="preserve">Lenin mit Berufung auf </w:t>
      </w:r>
      <w:r>
        <w:t xml:space="preserve">die </w:t>
      </w:r>
      <w:r w:rsidR="009537B3">
        <w:t>Untersuchungen zeitgenössischer</w:t>
      </w:r>
      <w:r>
        <w:t xml:space="preserve"> Ökonomen, schreib</w:t>
      </w:r>
      <w:r w:rsidR="009537B3">
        <w:t>t</w:t>
      </w:r>
      <w:r>
        <w:t>, der</w:t>
      </w:r>
      <w:r w:rsidR="009537B3">
        <w:t xml:space="preserve"> „</w:t>
      </w:r>
      <w:r>
        <w:t xml:space="preserve">ganze </w:t>
      </w:r>
      <w:r w:rsidR="009537B3">
        <w:t>Riesenap</w:t>
      </w:r>
      <w:r>
        <w:t xml:space="preserve">parat der Berliner </w:t>
      </w:r>
      <w:r w:rsidR="009537B3">
        <w:t>Großb</w:t>
      </w:r>
      <w:r>
        <w:t>ank</w:t>
      </w:r>
      <w:r w:rsidR="009537B3">
        <w:t>,</w:t>
      </w:r>
      <w:r>
        <w:t xml:space="preserve"> all</w:t>
      </w:r>
      <w:r w:rsidR="009537B3">
        <w:t>e</w:t>
      </w:r>
      <w:r>
        <w:t xml:space="preserve"> weitreichenden </w:t>
      </w:r>
      <w:r w:rsidR="009537B3">
        <w:t>‚</w:t>
      </w:r>
      <w:r>
        <w:t>Verbindungen</w:t>
      </w:r>
      <w:r w:rsidR="009537B3">
        <w:t>‘ (...)</w:t>
      </w:r>
      <w:r>
        <w:t xml:space="preserve"> in Bewegung gesetzt, die Presse </w:t>
      </w:r>
      <w:r w:rsidR="009537B3">
        <w:t>überschreit sich in</w:t>
      </w:r>
      <w:r>
        <w:t xml:space="preserve"> </w:t>
      </w:r>
      <w:r w:rsidR="009537B3">
        <w:t>‚</w:t>
      </w:r>
      <w:r>
        <w:t>patriotische</w:t>
      </w:r>
      <w:r w:rsidR="009537B3">
        <w:t>r‘</w:t>
      </w:r>
      <w:r>
        <w:t xml:space="preserve"> </w:t>
      </w:r>
      <w:r w:rsidR="009537B3">
        <w:t>Empörung</w:t>
      </w:r>
      <w:r>
        <w:t xml:space="preserve"> gegen </w:t>
      </w:r>
      <w:r w:rsidR="009537B3">
        <w:t>‚</w:t>
      </w:r>
      <w:r>
        <w:t>das Joch</w:t>
      </w:r>
      <w:r w:rsidR="009537B3">
        <w:t>‘</w:t>
      </w:r>
      <w:r>
        <w:t xml:space="preserve"> des amerikanischen Trusts, und der Reichstag nimmt am 15. März 1911 </w:t>
      </w:r>
      <w:r w:rsidR="009537B3">
        <w:t>beinahe</w:t>
      </w:r>
      <w:r>
        <w:t xml:space="preserve"> einstimmig eine </w:t>
      </w:r>
      <w:r w:rsidR="009537B3">
        <w:t>Resolution</w:t>
      </w:r>
      <w:r>
        <w:t xml:space="preserve"> an, in der die Regierung aufgefordert wird, </w:t>
      </w:r>
      <w:r w:rsidR="009537B3">
        <w:t>einen Gesetzentwurf</w:t>
      </w:r>
      <w:r>
        <w:t xml:space="preserve"> </w:t>
      </w:r>
      <w:r w:rsidR="009537B3">
        <w:t xml:space="preserve">über ein Petroleummonopol </w:t>
      </w:r>
      <w:r>
        <w:t>auszuarbeiten</w:t>
      </w:r>
      <w:r w:rsidR="009537B3">
        <w:t>“</w:t>
      </w:r>
      <w:r>
        <w:t>.</w:t>
      </w:r>
      <w:r w:rsidR="006D153C">
        <w:rPr>
          <w:rStyle w:val="Funotenzeichen"/>
        </w:rPr>
        <w:footnoteReference w:id="29"/>
      </w:r>
      <w:r w:rsidR="006D153C">
        <w:t xml:space="preserve"> </w:t>
      </w:r>
      <w:r w:rsidR="00523461">
        <w:t>Allein, verwirklichen ließ sich d</w:t>
      </w:r>
      <w:r w:rsidR="00906924">
        <w:t>as alles</w:t>
      </w:r>
      <w:r w:rsidR="00523461">
        <w:t xml:space="preserve"> dann doch </w:t>
      </w:r>
      <w:r>
        <w:t>nicht, da</w:t>
      </w:r>
      <w:r w:rsidR="00523461">
        <w:t>,</w:t>
      </w:r>
      <w:r>
        <w:t xml:space="preserve"> erstens</w:t>
      </w:r>
      <w:r w:rsidR="00523461">
        <w:t>,</w:t>
      </w:r>
      <w:r>
        <w:t xml:space="preserve"> die deutschen Großbanken untereinander zerstritten waren und</w:t>
      </w:r>
      <w:r w:rsidR="00523461">
        <w:t>,</w:t>
      </w:r>
      <w:r>
        <w:t xml:space="preserve"> zweitens</w:t>
      </w:r>
      <w:r w:rsidR="00523461">
        <w:t>,</w:t>
      </w:r>
      <w:r>
        <w:t xml:space="preserve"> die deutsche Regierung, die bereits </w:t>
      </w:r>
      <w:r w:rsidR="00523461">
        <w:t>Kriegsvorbereitungen traf</w:t>
      </w:r>
      <w:r>
        <w:t xml:space="preserve">, </w:t>
      </w:r>
      <w:r w:rsidR="00523461">
        <w:t xml:space="preserve">Angst vor </w:t>
      </w:r>
      <w:r>
        <w:t>eine</w:t>
      </w:r>
      <w:r w:rsidR="00523461">
        <w:t>m</w:t>
      </w:r>
      <w:r>
        <w:t xml:space="preserve"> Konflikt mit </w:t>
      </w:r>
      <w:r w:rsidR="00523461">
        <w:t xml:space="preserve">dem </w:t>
      </w:r>
      <w:r>
        <w:t>Rockefeller</w:t>
      </w:r>
      <w:r w:rsidR="00523461">
        <w:t>-Konzern bekam</w:t>
      </w:r>
      <w:r w:rsidR="00906924">
        <w:t>.</w:t>
      </w:r>
      <w:r>
        <w:t xml:space="preserve"> </w:t>
      </w:r>
      <w:r w:rsidR="00906924">
        <w:t>D</w:t>
      </w:r>
      <w:r w:rsidR="00523461">
        <w:t>enn</w:t>
      </w:r>
      <w:r>
        <w:t xml:space="preserve"> sie </w:t>
      </w:r>
      <w:r w:rsidR="00523461">
        <w:t xml:space="preserve">musste </w:t>
      </w:r>
      <w:r>
        <w:t>befürchte</w:t>
      </w:r>
      <w:r w:rsidR="00523461">
        <w:t>n</w:t>
      </w:r>
      <w:r>
        <w:t xml:space="preserve">, </w:t>
      </w:r>
      <w:r w:rsidR="00523461">
        <w:t>ohne ihn</w:t>
      </w:r>
      <w:r>
        <w:t xml:space="preserve"> nicht </w:t>
      </w:r>
      <w:r w:rsidR="00523461">
        <w:t xml:space="preserve">an </w:t>
      </w:r>
      <w:r w:rsidR="00906924">
        <w:t>ausreichend</w:t>
      </w:r>
      <w:r w:rsidR="00523461">
        <w:t xml:space="preserve"> Erdö</w:t>
      </w:r>
      <w:r>
        <w:t xml:space="preserve">l </w:t>
      </w:r>
      <w:r w:rsidR="00523461">
        <w:t>zu gelangen</w:t>
      </w:r>
      <w:r>
        <w:t>. Rumäniens</w:t>
      </w:r>
      <w:r w:rsidR="00523461">
        <w:t xml:space="preserve"> Ausbeute</w:t>
      </w:r>
      <w:r>
        <w:t>, d</w:t>
      </w:r>
      <w:r w:rsidR="00906924">
        <w:t>as</w:t>
      </w:r>
      <w:r>
        <w:t xml:space="preserve"> einzig </w:t>
      </w:r>
      <w:r w:rsidR="00523461">
        <w:t>Erdö</w:t>
      </w:r>
      <w:r>
        <w:t>l</w:t>
      </w:r>
      <w:r w:rsidR="00523461">
        <w:t>feld in Deutschlands Zugriff</w:t>
      </w:r>
      <w:r>
        <w:t xml:space="preserve">, das nicht unter </w:t>
      </w:r>
      <w:r w:rsidR="00906924">
        <w:t>seiner</w:t>
      </w:r>
      <w:r>
        <w:t xml:space="preserve"> Kontrolle</w:t>
      </w:r>
      <w:r w:rsidR="00523461">
        <w:t xml:space="preserve"> stand</w:t>
      </w:r>
      <w:r>
        <w:t xml:space="preserve">, </w:t>
      </w:r>
      <w:r w:rsidR="00523461">
        <w:t>galt als</w:t>
      </w:r>
      <w:r>
        <w:t xml:space="preserve"> </w:t>
      </w:r>
      <w:r w:rsidR="00523461">
        <w:t>zu gering</w:t>
      </w:r>
      <w:r>
        <w:t xml:space="preserve">. </w:t>
      </w:r>
      <w:r w:rsidR="00523461">
        <w:t>Lenin führt übrigens noch</w:t>
      </w:r>
      <w:r>
        <w:t xml:space="preserve"> ein Zitat der Berliner </w:t>
      </w:r>
      <w:r w:rsidR="00523461">
        <w:t xml:space="preserve">Zeitschrift „Die </w:t>
      </w:r>
      <w:r>
        <w:t>Bank</w:t>
      </w:r>
      <w:r w:rsidR="00523461">
        <w:t>“ an</w:t>
      </w:r>
      <w:r>
        <w:t xml:space="preserve">, </w:t>
      </w:r>
      <w:r w:rsidR="00523461">
        <w:t>der</w:t>
      </w:r>
      <w:r w:rsidR="00F63F63">
        <w:t xml:space="preserve"> </w:t>
      </w:r>
      <w:r w:rsidR="00523461">
        <w:t>zufolge</w:t>
      </w:r>
      <w:r>
        <w:t xml:space="preserve"> Deutschland diesen </w:t>
      </w:r>
      <w:r w:rsidR="007D149D">
        <w:t xml:space="preserve">Petroleumtrust </w:t>
      </w:r>
      <w:r w:rsidR="00523461">
        <w:t>„</w:t>
      </w:r>
      <w:r>
        <w:t xml:space="preserve">nur durch </w:t>
      </w:r>
      <w:r w:rsidR="00523461">
        <w:t>ein Strommonopol und Umsetzung der Wasserkräfte in billige Elektrizität bekämpfen könne</w:t>
      </w:r>
      <w:r w:rsidR="007D149D">
        <w:t>“.</w:t>
      </w:r>
      <w:r w:rsidR="007D149D">
        <w:rPr>
          <w:rStyle w:val="Funotenzeichen"/>
        </w:rPr>
        <w:footnoteReference w:id="30"/>
      </w:r>
    </w:p>
    <w:p w:rsidR="00606DFB" w:rsidRDefault="00606DFB" w:rsidP="00606DFB">
      <w:r>
        <w:t>D</w:t>
      </w:r>
      <w:r w:rsidR="007D149D">
        <w:t>afür aber</w:t>
      </w:r>
      <w:r>
        <w:t xml:space="preserve"> </w:t>
      </w:r>
      <w:r w:rsidR="007D149D">
        <w:t>w</w:t>
      </w:r>
      <w:r w:rsidR="00F63F63">
        <w:t>äre</w:t>
      </w:r>
      <w:r w:rsidR="007D149D">
        <w:t xml:space="preserve"> wohl</w:t>
      </w:r>
      <w:r>
        <w:t xml:space="preserve"> eine sozialistische Revolution</w:t>
      </w:r>
      <w:r w:rsidR="007D149D">
        <w:t xml:space="preserve"> erforderlich</w:t>
      </w:r>
      <w:r w:rsidR="00F63F63">
        <w:t xml:space="preserve"> gewesen</w:t>
      </w:r>
      <w:r w:rsidR="007D149D">
        <w:t xml:space="preserve">. </w:t>
      </w:r>
      <w:r w:rsidR="00F63F63">
        <w:t>G</w:t>
      </w:r>
      <w:r w:rsidR="007D149D">
        <w:t xml:space="preserve">enau </w:t>
      </w:r>
      <w:r>
        <w:t xml:space="preserve">diesen Weg </w:t>
      </w:r>
      <w:r w:rsidR="007D149D">
        <w:t>schlug</w:t>
      </w:r>
      <w:r>
        <w:t xml:space="preserve"> das junge Sowjetrussland ein, indem es auf Initiative Lenins den GOELRO-Plan </w:t>
      </w:r>
      <w:r w:rsidR="00F63F63">
        <w:t>beschloss</w:t>
      </w:r>
      <w:r>
        <w:t xml:space="preserve">. </w:t>
      </w:r>
      <w:r w:rsidR="00F63F63">
        <w:t>Zuvor</w:t>
      </w:r>
      <w:r>
        <w:t xml:space="preserve">, </w:t>
      </w:r>
      <w:r w:rsidR="007D149D">
        <w:t xml:space="preserve">also </w:t>
      </w:r>
      <w:r>
        <w:t xml:space="preserve">1916, </w:t>
      </w:r>
      <w:r w:rsidR="007D149D">
        <w:t>zeugte</w:t>
      </w:r>
      <w:r>
        <w:t xml:space="preserve"> Lenin </w:t>
      </w:r>
      <w:r w:rsidR="007D149D">
        <w:t xml:space="preserve">zufolge </w:t>
      </w:r>
      <w:r>
        <w:t>diese</w:t>
      </w:r>
      <w:r w:rsidR="007D149D">
        <w:t>s</w:t>
      </w:r>
      <w:r>
        <w:t xml:space="preserve"> Beispiel </w:t>
      </w:r>
      <w:r w:rsidR="00F63F63">
        <w:t xml:space="preserve">„nur </w:t>
      </w:r>
      <w:r w:rsidR="007D149D">
        <w:t>davon</w:t>
      </w:r>
      <w:r>
        <w:t xml:space="preserve">, </w:t>
      </w:r>
      <w:r w:rsidR="007D149D">
        <w:t>wie sich</w:t>
      </w:r>
      <w:r>
        <w:t xml:space="preserve"> </w:t>
      </w:r>
      <w:r w:rsidR="007D149D">
        <w:t xml:space="preserve">in </w:t>
      </w:r>
      <w:r w:rsidR="00F63F63">
        <w:t>d</w:t>
      </w:r>
      <w:r w:rsidR="007D149D">
        <w:t xml:space="preserve">er Epoche des Finanzkapitals </w:t>
      </w:r>
      <w:r>
        <w:t>private und staatliche Monopole miteinander verfl</w:t>
      </w:r>
      <w:r w:rsidR="007D149D">
        <w:t>e</w:t>
      </w:r>
      <w:r>
        <w:t>chten und</w:t>
      </w:r>
      <w:r w:rsidR="007D149D">
        <w:t xml:space="preserve"> die einen wie die anderen </w:t>
      </w:r>
      <w:r>
        <w:t xml:space="preserve">in Wirklichkeit </w:t>
      </w:r>
      <w:r w:rsidR="007D149D">
        <w:t>bloß einzelne</w:t>
      </w:r>
      <w:r>
        <w:t xml:space="preserve"> Glieder </w:t>
      </w:r>
      <w:r w:rsidR="007D149D">
        <w:t>in der Kette des</w:t>
      </w:r>
      <w:r>
        <w:t xml:space="preserve"> imperialistischen Kampf</w:t>
      </w:r>
      <w:r w:rsidR="007D149D">
        <w:t>es</w:t>
      </w:r>
      <w:r>
        <w:t xml:space="preserve"> zwischen den größten Monopolisten um die </w:t>
      </w:r>
      <w:r w:rsidR="007D149D">
        <w:t>T</w:t>
      </w:r>
      <w:r>
        <w:t>eilung der Welt sind.</w:t>
      </w:r>
      <w:r w:rsidR="007D149D">
        <w:t>“</w:t>
      </w:r>
      <w:r w:rsidR="007D149D">
        <w:rPr>
          <w:rStyle w:val="Funotenzeichen"/>
        </w:rPr>
        <w:footnoteReference w:id="31"/>
      </w:r>
    </w:p>
    <w:p w:rsidR="00F63F63" w:rsidRDefault="00606DFB" w:rsidP="00606DFB">
      <w:r>
        <w:t>W</w:t>
      </w:r>
      <w:r w:rsidR="007D149D">
        <w:t>ährend</w:t>
      </w:r>
      <w:r>
        <w:t xml:space="preserve"> die wirtschaftliche </w:t>
      </w:r>
      <w:r w:rsidR="00F63F63">
        <w:t>Auft</w:t>
      </w:r>
      <w:r>
        <w:t xml:space="preserve">eilung der Welt zwischen den </w:t>
      </w:r>
      <w:r w:rsidR="00F63F63">
        <w:t>Monopolk</w:t>
      </w:r>
      <w:r>
        <w:t xml:space="preserve">onzernen </w:t>
      </w:r>
      <w:r w:rsidR="007D149D">
        <w:t>damals gerade</w:t>
      </w:r>
      <w:r>
        <w:t xml:space="preserve"> erst begonnen hat</w:t>
      </w:r>
      <w:r w:rsidR="007D149D">
        <w:t xml:space="preserve">te - </w:t>
      </w:r>
      <w:r>
        <w:t xml:space="preserve">erst </w:t>
      </w:r>
      <w:r w:rsidR="007D149D">
        <w:t xml:space="preserve">gegen </w:t>
      </w:r>
      <w:r>
        <w:t xml:space="preserve">Ende des </w:t>
      </w:r>
      <w:r w:rsidR="007D149D">
        <w:t>20./</w:t>
      </w:r>
      <w:r>
        <w:t xml:space="preserve">Anfang des </w:t>
      </w:r>
      <w:r w:rsidR="007D149D">
        <w:t>21.</w:t>
      </w:r>
      <w:r>
        <w:t xml:space="preserve"> Jahrhunderts </w:t>
      </w:r>
      <w:r w:rsidR="007D149D">
        <w:t xml:space="preserve">sollte sie </w:t>
      </w:r>
      <w:r>
        <w:t>in den Vordergrund treten</w:t>
      </w:r>
      <w:r w:rsidR="007D149D">
        <w:t xml:space="preserve"> -</w:t>
      </w:r>
      <w:r w:rsidR="00F63F63">
        <w:t xml:space="preserve">, gelangte </w:t>
      </w:r>
      <w:r w:rsidR="007D149D">
        <w:t>eine</w:t>
      </w:r>
      <w:r>
        <w:t xml:space="preserve"> andere </w:t>
      </w:r>
      <w:r w:rsidR="00F63F63">
        <w:t>Auft</w:t>
      </w:r>
      <w:r>
        <w:t xml:space="preserve">eilung der Welt, nämlich die territoriale zwischen den imperialistischen Staaten, </w:t>
      </w:r>
      <w:r w:rsidR="007D149D">
        <w:t>zu ihrem Abschluss</w:t>
      </w:r>
      <w:r>
        <w:t xml:space="preserve">. </w:t>
      </w:r>
      <w:r w:rsidR="00443389">
        <w:t>N</w:t>
      </w:r>
      <w:r>
        <w:t xml:space="preserve">icht </w:t>
      </w:r>
      <w:r w:rsidR="00F63F63">
        <w:t xml:space="preserve">erst </w:t>
      </w:r>
      <w:r>
        <w:t>der Imperialismus</w:t>
      </w:r>
      <w:r w:rsidR="00443389">
        <w:t xml:space="preserve"> hatte </w:t>
      </w:r>
      <w:r>
        <w:t xml:space="preserve">die Welt in </w:t>
      </w:r>
      <w:r w:rsidR="00443389">
        <w:t>ein</w:t>
      </w:r>
      <w:r>
        <w:t xml:space="preserve"> Zentrum und </w:t>
      </w:r>
      <w:r w:rsidR="00443389">
        <w:t>dessen</w:t>
      </w:r>
      <w:r>
        <w:t xml:space="preserve"> abhängige Peripherie geteilt, nicht der Imperialismus</w:t>
      </w:r>
      <w:r w:rsidR="00443389">
        <w:t xml:space="preserve"> hatte</w:t>
      </w:r>
      <w:r>
        <w:t xml:space="preserve"> das </w:t>
      </w:r>
      <w:r w:rsidR="00443389">
        <w:t>K</w:t>
      </w:r>
      <w:r>
        <w:t>olonial</w:t>
      </w:r>
      <w:r w:rsidR="00443389">
        <w:t>s</w:t>
      </w:r>
      <w:r>
        <w:t>ystem geschaffen</w:t>
      </w:r>
      <w:r w:rsidR="00F63F63">
        <w:t>: Die</w:t>
      </w:r>
      <w:r>
        <w:t xml:space="preserve"> Geburt und die anschließende Entwicklung des Kapitalismus </w:t>
      </w:r>
      <w:r w:rsidR="00443389">
        <w:t xml:space="preserve">selbst </w:t>
      </w:r>
      <w:r w:rsidR="00F63F63">
        <w:t>waren aufs engste damit verknüpft.</w:t>
      </w:r>
      <w:r>
        <w:t xml:space="preserve"> </w:t>
      </w:r>
      <w:r w:rsidR="00443389">
        <w:t>Doch</w:t>
      </w:r>
      <w:r>
        <w:t xml:space="preserve"> nach 1876, </w:t>
      </w:r>
      <w:r w:rsidR="00443389">
        <w:t xml:space="preserve">als </w:t>
      </w:r>
      <w:r w:rsidR="00443389">
        <w:lastRenderedPageBreak/>
        <w:t>sich ein</w:t>
      </w:r>
      <w:r>
        <w:t xml:space="preserve"> neue</w:t>
      </w:r>
      <w:r w:rsidR="00F63F63">
        <w:t>s</w:t>
      </w:r>
      <w:r>
        <w:t xml:space="preserve"> St</w:t>
      </w:r>
      <w:r w:rsidR="00F63F63">
        <w:t>adium</w:t>
      </w:r>
      <w:r>
        <w:t xml:space="preserve"> des Kapitalismu</w:t>
      </w:r>
      <w:r w:rsidR="00443389">
        <w:t>s herau</w:t>
      </w:r>
      <w:r>
        <w:t>s</w:t>
      </w:r>
      <w:r w:rsidR="00443389">
        <w:t>bildete</w:t>
      </w:r>
      <w:r>
        <w:t xml:space="preserve">, </w:t>
      </w:r>
      <w:r w:rsidR="00F63F63">
        <w:t>wurden</w:t>
      </w:r>
      <w:r>
        <w:t xml:space="preserve"> die kolonialen Besit</w:t>
      </w:r>
      <w:r w:rsidR="00443389">
        <w:t>zungen</w:t>
      </w:r>
      <w:r>
        <w:t xml:space="preserve"> </w:t>
      </w:r>
      <w:r w:rsidR="00443389">
        <w:t xml:space="preserve">noch einmal </w:t>
      </w:r>
      <w:r>
        <w:t>um mehr als das Anderthalbfache</w:t>
      </w:r>
      <w:r w:rsidR="00F63F63">
        <w:t xml:space="preserve"> erweitert</w:t>
      </w:r>
      <w:r>
        <w:t>. Vor allem aber kam es zu</w:t>
      </w:r>
      <w:r w:rsidR="00443389">
        <w:t>r</w:t>
      </w:r>
      <w:r>
        <w:t xml:space="preserve"> Monopolisierung des Territoriums der Erde</w:t>
      </w:r>
      <w:r w:rsidR="00443389">
        <w:t xml:space="preserve"> selbst</w:t>
      </w:r>
      <w:r>
        <w:t xml:space="preserve">, </w:t>
      </w:r>
      <w:r w:rsidR="00443389">
        <w:t>gelangte die</w:t>
      </w:r>
      <w:r>
        <w:t xml:space="preserve"> </w:t>
      </w:r>
      <w:r w:rsidR="00443389">
        <w:t>Eroberung</w:t>
      </w:r>
      <w:r>
        <w:t xml:space="preserve"> von </w:t>
      </w:r>
      <w:r w:rsidR="00F63F63">
        <w:t xml:space="preserve">solchen </w:t>
      </w:r>
      <w:r>
        <w:t>unbesetzte</w:t>
      </w:r>
      <w:r w:rsidR="00443389">
        <w:t>n</w:t>
      </w:r>
      <w:r>
        <w:t xml:space="preserve"> L</w:t>
      </w:r>
      <w:r w:rsidR="00443389">
        <w:t>ändereien</w:t>
      </w:r>
      <w:r w:rsidR="00F63F63">
        <w:t xml:space="preserve"> an ein Ende</w:t>
      </w:r>
      <w:r>
        <w:t>, auf de</w:t>
      </w:r>
      <w:r w:rsidR="00443389">
        <w:t>nen</w:t>
      </w:r>
      <w:r>
        <w:t xml:space="preserve"> zuvor keine</w:t>
      </w:r>
      <w:r w:rsidR="00443389">
        <w:t>rlei</w:t>
      </w:r>
      <w:r>
        <w:t xml:space="preserve"> staatliche Organisation </w:t>
      </w:r>
      <w:r w:rsidR="00443389">
        <w:t>einer</w:t>
      </w:r>
      <w:r>
        <w:t xml:space="preserve"> Klassengesellschaft existiert hatte und d</w:t>
      </w:r>
      <w:r w:rsidR="00443389">
        <w:t>ie</w:t>
      </w:r>
      <w:r>
        <w:t xml:space="preserve"> </w:t>
      </w:r>
      <w:r w:rsidR="00443389">
        <w:t>erobert</w:t>
      </w:r>
      <w:r>
        <w:t xml:space="preserve"> werden konnte</w:t>
      </w:r>
      <w:r w:rsidR="00443389">
        <w:t>n</w:t>
      </w:r>
      <w:r>
        <w:t>, ohne mit einem anderen kapitalistischen Staat in Konflikt zu geraten</w:t>
      </w:r>
      <w:r w:rsidR="00F63F63">
        <w:t>. Cecil Rhodes, e</w:t>
      </w:r>
      <w:r>
        <w:t xml:space="preserve">iner der Helden des britischen Kolonialimperialismus jener Zeit, drückte die Situation </w:t>
      </w:r>
      <w:r w:rsidR="00443389">
        <w:t xml:space="preserve">sinngemäß </w:t>
      </w:r>
      <w:r>
        <w:t xml:space="preserve">in dem berühmten Satz aus: </w:t>
      </w:r>
      <w:r w:rsidR="00443389">
        <w:t>„Wie s</w:t>
      </w:r>
      <w:r>
        <w:t>chade, dass wir die Sterne nicht erreichen können, ich würde Planeten annektieren.</w:t>
      </w:r>
      <w:r w:rsidR="00443389">
        <w:t>“</w:t>
      </w:r>
      <w:r>
        <w:t xml:space="preserve"> </w:t>
      </w:r>
      <w:r w:rsidR="00443389">
        <w:t xml:space="preserve"> </w:t>
      </w:r>
    </w:p>
    <w:p w:rsidR="00606DFB" w:rsidRDefault="00606DFB" w:rsidP="00606DFB">
      <w:r>
        <w:t xml:space="preserve">Der Planet Erde war </w:t>
      </w:r>
      <w:r w:rsidR="00443389">
        <w:t>nun</w:t>
      </w:r>
      <w:r>
        <w:t xml:space="preserve"> weitgehend annektiert. </w:t>
      </w:r>
      <w:r w:rsidR="00F63F63">
        <w:t xml:space="preserve">„Annexion“, </w:t>
      </w:r>
      <w:r w:rsidR="00443389">
        <w:t>bis vor kurzem</w:t>
      </w:r>
      <w:r>
        <w:t xml:space="preserve"> </w:t>
      </w:r>
      <w:r w:rsidR="00443389">
        <w:t>nur no</w:t>
      </w:r>
      <w:r w:rsidR="00F63F63">
        <w:t>ch</w:t>
      </w:r>
      <w:r w:rsidR="00443389">
        <w:t xml:space="preserve"> selten </w:t>
      </w:r>
      <w:r w:rsidR="00F63F63">
        <w:t>im Gebrauch, war</w:t>
      </w:r>
      <w:r>
        <w:t xml:space="preserve"> damals ein weit verbreiteter Begriff des Völkerrechts und bezeichnete die territoriale Aneignung neuer Besitzungen durch eine </w:t>
      </w:r>
      <w:r w:rsidR="00443389">
        <w:t>Großm</w:t>
      </w:r>
      <w:r>
        <w:t xml:space="preserve">acht, ohne jegliche Gegenleistung und </w:t>
      </w:r>
      <w:r w:rsidR="00F63F63">
        <w:t>gewöhnlich</w:t>
      </w:r>
      <w:r>
        <w:t xml:space="preserve"> gegen den Willen der Bevölkerung. </w:t>
      </w:r>
      <w:r w:rsidR="00F63F63">
        <w:t>Das</w:t>
      </w:r>
      <w:r>
        <w:t xml:space="preserve"> war keineswegs die einzige Möglichkeit, die Welt territorial aufzuteilen, wie wir </w:t>
      </w:r>
      <w:r w:rsidR="00F63F63">
        <w:t>heute</w:t>
      </w:r>
      <w:r>
        <w:t xml:space="preserve"> sehen, aber </w:t>
      </w:r>
      <w:r w:rsidR="00443389">
        <w:t>„</w:t>
      </w:r>
      <w:r>
        <w:t>die bequemste und günstigste", wie Lenin sagte. D</w:t>
      </w:r>
      <w:r w:rsidR="00213FB9">
        <w:t>ie „</w:t>
      </w:r>
      <w:r>
        <w:t>Monopol</w:t>
      </w:r>
      <w:r w:rsidR="00213FB9">
        <w:t>e sind</w:t>
      </w:r>
      <w:r>
        <w:t xml:space="preserve"> am </w:t>
      </w:r>
      <w:r w:rsidR="00213FB9">
        <w:t>feste</w:t>
      </w:r>
      <w:r>
        <w:t xml:space="preserve">sten, wenn </w:t>
      </w:r>
      <w:r w:rsidR="00213FB9" w:rsidRPr="00213FB9">
        <w:rPr>
          <w:i/>
          <w:iCs/>
        </w:rPr>
        <w:t>alle</w:t>
      </w:r>
      <w:r>
        <w:t xml:space="preserve"> Rohstoffquelle</w:t>
      </w:r>
      <w:r w:rsidR="00213FB9">
        <w:t>n</w:t>
      </w:r>
      <w:r>
        <w:t xml:space="preserve"> in </w:t>
      </w:r>
      <w:r w:rsidR="00213FB9">
        <w:t xml:space="preserve">einer </w:t>
      </w:r>
      <w:r>
        <w:t xml:space="preserve">Hand </w:t>
      </w:r>
      <w:r w:rsidR="00213FB9">
        <w:t>zusammengefasst werden,"</w:t>
      </w:r>
      <w:r w:rsidR="00213FB9">
        <w:rPr>
          <w:rStyle w:val="Funotenzeichen"/>
        </w:rPr>
        <w:footnoteReference w:id="32"/>
      </w:r>
      <w:r>
        <w:t xml:space="preserve"> das </w:t>
      </w:r>
      <w:r w:rsidR="00213FB9">
        <w:t xml:space="preserve">aber wird </w:t>
      </w:r>
      <w:r>
        <w:t xml:space="preserve">nur durch Annexion </w:t>
      </w:r>
      <w:r w:rsidR="00213FB9">
        <w:t xml:space="preserve">und Kolonialbesitz </w:t>
      </w:r>
      <w:r>
        <w:t xml:space="preserve">vollständig gewährleistet, </w:t>
      </w:r>
      <w:r w:rsidR="00213FB9">
        <w:t>w</w:t>
      </w:r>
      <w:r w:rsidR="00F63F63">
        <w:t>as</w:t>
      </w:r>
      <w:r w:rsidR="00213FB9">
        <w:t xml:space="preserve"> eine</w:t>
      </w:r>
      <w:r>
        <w:t xml:space="preserve"> G</w:t>
      </w:r>
      <w:r w:rsidR="00213FB9">
        <w:t>ewähr</w:t>
      </w:r>
      <w:r>
        <w:t xml:space="preserve"> gegen alle </w:t>
      </w:r>
      <w:r w:rsidR="00213FB9">
        <w:t xml:space="preserve">Zufälligkeiten im </w:t>
      </w:r>
      <w:r>
        <w:t xml:space="preserve">Kampf mit </w:t>
      </w:r>
      <w:r w:rsidR="00213FB9">
        <w:t>den</w:t>
      </w:r>
      <w:r>
        <w:t xml:space="preserve"> Rivalen</w:t>
      </w:r>
      <w:r w:rsidR="00213FB9">
        <w:t xml:space="preserve"> bietet</w:t>
      </w:r>
      <w:r>
        <w:t xml:space="preserve">, </w:t>
      </w:r>
      <w:r w:rsidR="00213FB9">
        <w:t>eingeschlossen den</w:t>
      </w:r>
      <w:r>
        <w:t xml:space="preserve"> </w:t>
      </w:r>
      <w:r w:rsidR="00213FB9">
        <w:t>Zuf</w:t>
      </w:r>
      <w:r>
        <w:t xml:space="preserve">all, dass </w:t>
      </w:r>
      <w:r w:rsidR="00213FB9">
        <w:t>„der Gegner auf den Wunsch verfallen könnte, sich hinter ein</w:t>
      </w:r>
      <w:r>
        <w:t xml:space="preserve"> Gesetz </w:t>
      </w:r>
      <w:r w:rsidR="00213FB9">
        <w:t>über ein</w:t>
      </w:r>
      <w:r>
        <w:t xml:space="preserve"> Staatsmonopol</w:t>
      </w:r>
      <w:r w:rsidR="00213FB9">
        <w:t xml:space="preserve"> zu verschanzen“</w:t>
      </w:r>
      <w:r>
        <w:t xml:space="preserve">. </w:t>
      </w:r>
      <w:r w:rsidR="00213FB9">
        <w:rPr>
          <w:rStyle w:val="Funotenzeichen"/>
        </w:rPr>
        <w:footnoteReference w:id="33"/>
      </w:r>
      <w:r w:rsidR="00213FB9">
        <w:t xml:space="preserve"> Inzwischen</w:t>
      </w:r>
      <w:r>
        <w:t xml:space="preserve"> war und </w:t>
      </w:r>
      <w:r w:rsidR="00213FB9">
        <w:t>bleibt bis heute</w:t>
      </w:r>
      <w:r>
        <w:t xml:space="preserve"> die Monopolisierung </w:t>
      </w:r>
      <w:r w:rsidR="00213FB9">
        <w:t xml:space="preserve">von </w:t>
      </w:r>
      <w:r>
        <w:t>Rohstoffquellen einer der wichtigsten Impulse für die Entwicklung imperialistische</w:t>
      </w:r>
      <w:r w:rsidR="00213FB9">
        <w:t>r</w:t>
      </w:r>
      <w:r>
        <w:t xml:space="preserve"> Monopole </w:t>
      </w:r>
      <w:r w:rsidR="00213FB9">
        <w:t>insgesamt</w:t>
      </w:r>
      <w:r>
        <w:t>.</w:t>
      </w:r>
      <w:r w:rsidR="00213FB9">
        <w:t xml:space="preserve"> „</w:t>
      </w:r>
      <w:r>
        <w:t xml:space="preserve">Je höher </w:t>
      </w:r>
      <w:r w:rsidR="00213FB9">
        <w:t xml:space="preserve">entwickelt der </w:t>
      </w:r>
      <w:r>
        <w:t>Kapitalismus</w:t>
      </w:r>
      <w:r w:rsidR="00213FB9">
        <w:t>“</w:t>
      </w:r>
      <w:r>
        <w:t xml:space="preserve">, schrieb Lenin, </w:t>
      </w:r>
      <w:r w:rsidR="00213FB9">
        <w:t>„</w:t>
      </w:r>
      <w:r w:rsidR="0065508A">
        <w:t>je</w:t>
      </w:r>
      <w:r>
        <w:t xml:space="preserve"> </w:t>
      </w:r>
      <w:r w:rsidR="0065508A">
        <w:t>stärker fühlbar</w:t>
      </w:r>
      <w:r>
        <w:t xml:space="preserve"> der Rohstoff</w:t>
      </w:r>
      <w:r w:rsidR="0065508A">
        <w:t>mangel</w:t>
      </w:r>
      <w:r>
        <w:t xml:space="preserve">, </w:t>
      </w:r>
      <w:r w:rsidR="0065508A">
        <w:t xml:space="preserve">je </w:t>
      </w:r>
      <w:r>
        <w:t xml:space="preserve">schärfer </w:t>
      </w:r>
      <w:r w:rsidR="0065508A">
        <w:t xml:space="preserve">ausgeprägt </w:t>
      </w:r>
      <w:r>
        <w:t xml:space="preserve">die Konkurrenz und </w:t>
      </w:r>
      <w:r w:rsidR="0065508A">
        <w:t>die Jagd</w:t>
      </w:r>
      <w:r>
        <w:t xml:space="preserve"> nach Rohstoffquellen in der ganzen Welt</w:t>
      </w:r>
      <w:r w:rsidR="0065508A">
        <w:t xml:space="preserve"> sind, desto erbitterter ist der Kampf um die Erwerbung von Kolonien</w:t>
      </w:r>
      <w:r>
        <w:t>.</w:t>
      </w:r>
      <w:r w:rsidR="0065508A">
        <w:t>“</w:t>
      </w:r>
      <w:r w:rsidR="0065508A">
        <w:rPr>
          <w:rStyle w:val="Funotenzeichen"/>
        </w:rPr>
        <w:footnoteReference w:id="34"/>
      </w:r>
      <w:r>
        <w:t xml:space="preserve"> </w:t>
      </w:r>
      <w:r w:rsidR="0065508A">
        <w:t xml:space="preserve"> Dabei sind „</w:t>
      </w:r>
      <w:r>
        <w:t xml:space="preserve">nicht </w:t>
      </w:r>
      <w:r w:rsidR="0065508A">
        <w:t>allein die</w:t>
      </w:r>
      <w:r>
        <w:t xml:space="preserve"> bereits entdeckte</w:t>
      </w:r>
      <w:r w:rsidR="0065508A">
        <w:t>n</w:t>
      </w:r>
      <w:r>
        <w:t xml:space="preserve"> Rohstoffquellen </w:t>
      </w:r>
      <w:r w:rsidR="0065508A">
        <w:t xml:space="preserve"> (...) für das Finanzkapital </w:t>
      </w:r>
      <w:r>
        <w:t xml:space="preserve">von Bedeutung, sondern auch </w:t>
      </w:r>
      <w:r w:rsidR="0065508A">
        <w:t>die eventuell noch zu erschließenden</w:t>
      </w:r>
      <w:r>
        <w:t>, denn die Techn</w:t>
      </w:r>
      <w:r w:rsidR="0065508A">
        <w:t>ik</w:t>
      </w:r>
      <w:r>
        <w:t xml:space="preserve"> entwickelt sich </w:t>
      </w:r>
      <w:r w:rsidR="0065508A">
        <w:t xml:space="preserve">in unseren Tagen </w:t>
      </w:r>
      <w:r>
        <w:t>mit</w:t>
      </w:r>
      <w:r w:rsidR="0065508A">
        <w:t xml:space="preserve"> </w:t>
      </w:r>
      <w:r>
        <w:t>unglaublicher Geschwindigkeit, und Länder</w:t>
      </w:r>
      <w:r w:rsidR="0065508A">
        <w:t>eien</w:t>
      </w:r>
      <w:r>
        <w:t xml:space="preserve">, die heute </w:t>
      </w:r>
      <w:r w:rsidR="0065508A">
        <w:t>unbrauchbar sind</w:t>
      </w:r>
      <w:r>
        <w:t>, können</w:t>
      </w:r>
      <w:r w:rsidR="0065508A">
        <w:t xml:space="preserve"> </w:t>
      </w:r>
      <w:r>
        <w:t xml:space="preserve">morgen </w:t>
      </w:r>
      <w:r w:rsidR="0065508A">
        <w:t>brauchbar gemacht</w:t>
      </w:r>
      <w:r>
        <w:t xml:space="preserve"> werden</w:t>
      </w:r>
      <w:r w:rsidR="0065508A">
        <w:t>“</w:t>
      </w:r>
      <w:r w:rsidR="00474816">
        <w:t>;</w:t>
      </w:r>
      <w:r>
        <w:t xml:space="preserve"> </w:t>
      </w:r>
      <w:r w:rsidR="00474816">
        <w:t>d</w:t>
      </w:r>
      <w:r>
        <w:t>a</w:t>
      </w:r>
      <w:r w:rsidR="0065508A">
        <w:t xml:space="preserve">her, so </w:t>
      </w:r>
      <w:r>
        <w:t xml:space="preserve">Lenin, </w:t>
      </w:r>
      <w:r w:rsidR="0065508A">
        <w:t>„</w:t>
      </w:r>
      <w:r>
        <w:t xml:space="preserve">das unvermeidliche </w:t>
      </w:r>
      <w:r w:rsidR="0065508A">
        <w:t>S</w:t>
      </w:r>
      <w:r>
        <w:t>treben des Finanzkapitals</w:t>
      </w:r>
      <w:r w:rsidR="0065508A">
        <w:t xml:space="preserve"> nach Erweiterung des </w:t>
      </w:r>
      <w:r>
        <w:t>Wirtschaftsgebiet</w:t>
      </w:r>
      <w:r w:rsidR="0065508A">
        <w:t>es, ja des Gebietes schlechthin</w:t>
      </w:r>
      <w:r>
        <w:t>.</w:t>
      </w:r>
      <w:r w:rsidR="0065508A">
        <w:t>“</w:t>
      </w:r>
      <w:r w:rsidR="0065508A">
        <w:rPr>
          <w:rStyle w:val="Funotenzeichen"/>
        </w:rPr>
        <w:footnoteReference w:id="35"/>
      </w:r>
      <w:r w:rsidR="0065508A">
        <w:t xml:space="preserve"> In dieselbe Richtung treiben</w:t>
      </w:r>
      <w:r>
        <w:t xml:space="preserve"> die Interessen des Kapital</w:t>
      </w:r>
      <w:r w:rsidR="0065508A">
        <w:t>exports</w:t>
      </w:r>
      <w:r>
        <w:t xml:space="preserve">, denn auf einem annektierten Markt ist es leichter und manchmal </w:t>
      </w:r>
      <w:r w:rsidR="00F03EDC">
        <w:t xml:space="preserve">überhaupt </w:t>
      </w:r>
      <w:r>
        <w:t xml:space="preserve">nur möglich, einen Konkurrenten </w:t>
      </w:r>
      <w:r w:rsidR="00F03EDC">
        <w:t>per M</w:t>
      </w:r>
      <w:r>
        <w:t xml:space="preserve">onopol auszuschalten. </w:t>
      </w:r>
    </w:p>
    <w:p w:rsidR="00606DFB" w:rsidRDefault="00F03EDC" w:rsidP="00606DFB">
      <w:r>
        <w:t xml:space="preserve">Zugleich erwies sich </w:t>
      </w:r>
      <w:r w:rsidR="00606DFB">
        <w:t xml:space="preserve">auch unter den damaligen Bedingungen der </w:t>
      </w:r>
      <w:r>
        <w:t>uneingeschränkten</w:t>
      </w:r>
      <w:r w:rsidR="00606DFB">
        <w:t xml:space="preserve"> Weltherrschaft des Imperialismus eine direkte Annexion nicht immer </w:t>
      </w:r>
      <w:r>
        <w:t xml:space="preserve">als </w:t>
      </w:r>
      <w:r w:rsidR="00606DFB">
        <w:t xml:space="preserve">möglich, </w:t>
      </w:r>
      <w:r>
        <w:t>gerade</w:t>
      </w:r>
      <w:r w:rsidR="00606DFB">
        <w:t xml:space="preserve"> weil </w:t>
      </w:r>
      <w:r>
        <w:t xml:space="preserve">sich </w:t>
      </w:r>
      <w:r w:rsidR="00606DFB">
        <w:t>die Möglichkeiten</w:t>
      </w:r>
      <w:r>
        <w:t xml:space="preserve"> erschöpft</w:t>
      </w:r>
      <w:r w:rsidR="00474816">
        <w:t>e</w:t>
      </w:r>
      <w:r>
        <w:t>n</w:t>
      </w:r>
      <w:r w:rsidR="00606DFB">
        <w:t>, d</w:t>
      </w:r>
      <w:r w:rsidR="00474816">
        <w:t>as</w:t>
      </w:r>
      <w:r w:rsidR="00606DFB">
        <w:t xml:space="preserve"> ohne eine direkte bewaffnete Auseinandersetzung mit rivalisierenden imperialistischen Mächten zu </w:t>
      </w:r>
      <w:r w:rsidR="00474816">
        <w:t>bewerkstelligen</w:t>
      </w:r>
      <w:r w:rsidR="00606DFB">
        <w:t xml:space="preserve">, </w:t>
      </w:r>
      <w:r w:rsidR="00474816">
        <w:t xml:space="preserve">und </w:t>
      </w:r>
      <w:r>
        <w:t xml:space="preserve">so </w:t>
      </w:r>
      <w:r w:rsidR="00474816">
        <w:t>blieb</w:t>
      </w:r>
      <w:r w:rsidR="00606DFB">
        <w:t xml:space="preserve"> nur noch die Möglichkeit </w:t>
      </w:r>
      <w:r>
        <w:t>zu</w:t>
      </w:r>
      <w:r w:rsidR="00474816">
        <w:t xml:space="preserve"> eine</w:t>
      </w:r>
      <w:r>
        <w:t>r</w:t>
      </w:r>
      <w:r w:rsidR="00606DFB">
        <w:t xml:space="preserve"> Neuaufteilung der Welt.</w:t>
      </w:r>
    </w:p>
    <w:p w:rsidR="00F03EDC" w:rsidRDefault="00F03EDC" w:rsidP="00606DFB">
      <w:r>
        <w:t>Auf dem</w:t>
      </w:r>
      <w:r w:rsidR="00606DFB">
        <w:t xml:space="preserve"> Weg</w:t>
      </w:r>
      <w:r w:rsidR="00474816">
        <w:t>,</w:t>
      </w:r>
      <w:r w:rsidR="00606DFB">
        <w:t xml:space="preserve"> Kompromisslösung</w:t>
      </w:r>
      <w:r w:rsidR="00474816">
        <w:t>en</w:t>
      </w:r>
      <w:r w:rsidR="00606DFB">
        <w:t xml:space="preserve"> </w:t>
      </w:r>
      <w:r>
        <w:t xml:space="preserve">für </w:t>
      </w:r>
      <w:r w:rsidR="00606DFB">
        <w:t>diese</w:t>
      </w:r>
      <w:r>
        <w:t>n</w:t>
      </w:r>
      <w:r w:rsidR="00606DFB">
        <w:t xml:space="preserve"> Widerspruch</w:t>
      </w:r>
      <w:r w:rsidR="00474816">
        <w:t xml:space="preserve"> zu finden,</w:t>
      </w:r>
      <w:r w:rsidR="00606DFB">
        <w:t xml:space="preserve"> war eine ganze Hierarchie von Formen imperialistischer Herrschaft und Abhängigkeit</w:t>
      </w:r>
      <w:r>
        <w:t xml:space="preserve"> entstanden</w:t>
      </w:r>
      <w:r w:rsidR="00606DFB">
        <w:t xml:space="preserve">, die Lenin später </w:t>
      </w:r>
      <w:r>
        <w:t>als „Kettenglieder der Operationen des Weltfinanzkapitals“</w:t>
      </w:r>
      <w:r>
        <w:rPr>
          <w:rStyle w:val="Funotenzeichen"/>
        </w:rPr>
        <w:footnoteReference w:id="36"/>
      </w:r>
      <w:r>
        <w:t>,</w:t>
      </w:r>
      <w:r w:rsidR="00606DFB">
        <w:t xml:space="preserve"> </w:t>
      </w:r>
      <w:r>
        <w:t xml:space="preserve">Kettenglieder </w:t>
      </w:r>
      <w:r w:rsidR="00606DFB">
        <w:t xml:space="preserve">des Imperialismus </w:t>
      </w:r>
      <w:r>
        <w:t>bezeichnete</w:t>
      </w:r>
      <w:r w:rsidR="00606DFB">
        <w:t xml:space="preserve">, </w:t>
      </w:r>
      <w:r>
        <w:t xml:space="preserve">in der </w:t>
      </w:r>
      <w:r w:rsidR="00606DFB">
        <w:t>manche stärker, manche schwächer</w:t>
      </w:r>
      <w:r>
        <w:t xml:space="preserve"> sind</w:t>
      </w:r>
      <w:r w:rsidR="00606DFB">
        <w:t xml:space="preserve">. </w:t>
      </w:r>
    </w:p>
    <w:p w:rsidR="00606DFB" w:rsidRDefault="00F03EDC" w:rsidP="00606DFB">
      <w:r>
        <w:t>„</w:t>
      </w:r>
      <w:r w:rsidR="00606DFB">
        <w:t>Das Finanzkapital</w:t>
      </w:r>
      <w:r>
        <w:t>“</w:t>
      </w:r>
      <w:r w:rsidR="00606DFB">
        <w:t xml:space="preserve">, schrieb </w:t>
      </w:r>
      <w:r>
        <w:t>Lenin</w:t>
      </w:r>
      <w:r w:rsidR="00606DFB">
        <w:t xml:space="preserve">, </w:t>
      </w:r>
      <w:r>
        <w:t>„</w:t>
      </w:r>
      <w:r w:rsidR="00606DFB">
        <w:t xml:space="preserve">ist eine so </w:t>
      </w:r>
      <w:r w:rsidR="007442AF">
        <w:t>gewaltig</w:t>
      </w:r>
      <w:r w:rsidR="00606DFB">
        <w:t xml:space="preserve">e, man </w:t>
      </w:r>
      <w:r w:rsidR="007442AF">
        <w:t>darf wohl</w:t>
      </w:r>
      <w:r w:rsidR="00606DFB">
        <w:t xml:space="preserve"> sagen</w:t>
      </w:r>
      <w:r w:rsidR="007442AF">
        <w:t>,</w:t>
      </w:r>
      <w:r w:rsidR="00606DFB">
        <w:t xml:space="preserve"> entscheidende </w:t>
      </w:r>
      <w:r w:rsidR="007442AF">
        <w:t>Macht</w:t>
      </w:r>
      <w:r w:rsidR="00606DFB">
        <w:t xml:space="preserve"> in allen </w:t>
      </w:r>
      <w:r w:rsidR="007442AF">
        <w:t>ökonomisch</w:t>
      </w:r>
      <w:r w:rsidR="00606DFB">
        <w:t xml:space="preserve">en und </w:t>
      </w:r>
      <w:r w:rsidR="007442AF">
        <w:t xml:space="preserve">in allen </w:t>
      </w:r>
      <w:r w:rsidR="00606DFB">
        <w:t xml:space="preserve">internationalen Beziehungen, dass </w:t>
      </w:r>
      <w:r w:rsidR="00606DFB">
        <w:lastRenderedPageBreak/>
        <w:t>es</w:t>
      </w:r>
      <w:r w:rsidR="007442AF">
        <w:t xml:space="preserve"> sich sogar </w:t>
      </w:r>
      <w:r w:rsidR="00606DFB">
        <w:t xml:space="preserve">Staaten </w:t>
      </w:r>
      <w:r w:rsidR="007442AF">
        <w:t>unterwerfen kann und tatsächlich auch unterwirft</w:t>
      </w:r>
      <w:r w:rsidR="00606DFB">
        <w:t xml:space="preserve">, die </w:t>
      </w:r>
      <w:r w:rsidR="007442AF">
        <w:t>volle</w:t>
      </w:r>
      <w:r w:rsidR="00606DFB">
        <w:t xml:space="preserve"> politische Unabhängigkeit </w:t>
      </w:r>
      <w:r w:rsidR="007442AF">
        <w:t>genieß</w:t>
      </w:r>
      <w:r w:rsidR="00606DFB">
        <w:t>en</w:t>
      </w:r>
      <w:r w:rsidR="007442AF">
        <w:t>.“</w:t>
      </w:r>
      <w:r w:rsidR="007442AF">
        <w:rPr>
          <w:rStyle w:val="Funotenzeichen"/>
        </w:rPr>
        <w:footnoteReference w:id="37"/>
      </w:r>
      <w:r w:rsidR="007442AF">
        <w:t xml:space="preserve"> </w:t>
      </w:r>
      <w:r w:rsidR="00606DFB">
        <w:t>Typisch für den Imperialismus sind also nicht nur Metropole</w:t>
      </w:r>
      <w:r w:rsidR="007442AF">
        <w:t>n</w:t>
      </w:r>
      <w:r w:rsidR="00606DFB">
        <w:t xml:space="preserve"> und Kolonien, sondern </w:t>
      </w:r>
      <w:r w:rsidR="007442AF">
        <w:t>„</w:t>
      </w:r>
      <w:r w:rsidR="00606DFB">
        <w:t xml:space="preserve">eine ganze Reihe von </w:t>
      </w:r>
      <w:r w:rsidR="007442AF" w:rsidRPr="007442AF">
        <w:rPr>
          <w:i/>
          <w:iCs/>
        </w:rPr>
        <w:t>Übergangs</w:t>
      </w:r>
      <w:r w:rsidR="007442AF">
        <w:t>f</w:t>
      </w:r>
      <w:r w:rsidR="00606DFB">
        <w:t>ormen</w:t>
      </w:r>
      <w:r w:rsidR="007442AF">
        <w:t xml:space="preserve"> der</w:t>
      </w:r>
      <w:r w:rsidR="00606DFB">
        <w:t xml:space="preserve"> staatlichen Abhängigkeit</w:t>
      </w:r>
      <w:r w:rsidR="007442AF">
        <w:t>“</w:t>
      </w:r>
      <w:r w:rsidR="00606DFB">
        <w:t xml:space="preserve">. </w:t>
      </w:r>
      <w:r w:rsidR="007442AF">
        <w:rPr>
          <w:rStyle w:val="Funotenzeichen"/>
        </w:rPr>
        <w:footnoteReference w:id="38"/>
      </w:r>
    </w:p>
    <w:p w:rsidR="00606DFB" w:rsidRDefault="007442AF" w:rsidP="00606DFB">
      <w:r>
        <w:t>Kolonie</w:t>
      </w:r>
      <w:r w:rsidR="00474816">
        <w:t>n</w:t>
      </w:r>
      <w:r>
        <w:t xml:space="preserve"> bilden die </w:t>
      </w:r>
      <w:r w:rsidR="00606DFB">
        <w:t xml:space="preserve">extremste Form. Dieser Begriff hat historisch einen weiten Weg </w:t>
      </w:r>
      <w:r>
        <w:t>hinter sich. Irgendwann</w:t>
      </w:r>
      <w:r w:rsidR="00606DFB">
        <w:t xml:space="preserve">, nicht nur in der Antike, sondern auch in den ersten Jahrhunderten des kapitalistischen Zeitalters, bezeichnet er vor allem </w:t>
      </w:r>
      <w:r>
        <w:t>G</w:t>
      </w:r>
      <w:r w:rsidR="00606DFB">
        <w:t>ebiete, in denen die eine oder andere Macht Siedlungen</w:t>
      </w:r>
      <w:r>
        <w:t>, also Kolonien</w:t>
      </w:r>
      <w:r w:rsidR="00606DFB">
        <w:t xml:space="preserve"> errichtete. </w:t>
      </w:r>
      <w:r w:rsidR="00474816">
        <w:t>I</w:t>
      </w:r>
      <w:r>
        <w:t xml:space="preserve">m 19. Jh. </w:t>
      </w:r>
      <w:r w:rsidR="00474816">
        <w:t xml:space="preserve">standen hingegen bereits </w:t>
      </w:r>
      <w:r w:rsidR="00606DFB">
        <w:t xml:space="preserve">nicht </w:t>
      </w:r>
      <w:r w:rsidR="00474816">
        <w:t xml:space="preserve">mehr </w:t>
      </w:r>
      <w:r w:rsidR="00606DFB">
        <w:t>die weißen Siedlerkolonien</w:t>
      </w:r>
      <w:r>
        <w:t xml:space="preserve"> i</w:t>
      </w:r>
      <w:r w:rsidR="002C7424">
        <w:t>m</w:t>
      </w:r>
      <w:r>
        <w:t xml:space="preserve"> Vordergrund</w:t>
      </w:r>
      <w:r w:rsidR="00606DFB">
        <w:t>, die allmählich eine gewisse Souveränität erlangt</w:t>
      </w:r>
      <w:r>
        <w:t xml:space="preserve"> hatt</w:t>
      </w:r>
      <w:r w:rsidR="00606DFB">
        <w:t xml:space="preserve">en, sondern </w:t>
      </w:r>
      <w:r w:rsidR="002C7424">
        <w:t>solche</w:t>
      </w:r>
      <w:r w:rsidR="00606DFB">
        <w:t xml:space="preserve"> </w:t>
      </w:r>
      <w:r w:rsidR="002C7424">
        <w:t>auf anderen Kontinenten.</w:t>
      </w:r>
      <w:r w:rsidR="00606DFB">
        <w:t xml:space="preserve"> Kolonialpolitik </w:t>
      </w:r>
      <w:r w:rsidR="002C7424">
        <w:t>ver</w:t>
      </w:r>
      <w:r w:rsidR="00606DFB">
        <w:t xml:space="preserve">wandelte sich </w:t>
      </w:r>
      <w:r w:rsidR="002C7424">
        <w:t>aus</w:t>
      </w:r>
      <w:r w:rsidR="00606DFB">
        <w:t xml:space="preserve"> einer Form der Erschließung dünn besiedelter oder von </w:t>
      </w:r>
      <w:r>
        <w:t>„</w:t>
      </w:r>
      <w:r w:rsidR="00606DFB">
        <w:t>rückständigen</w:t>
      </w:r>
      <w:r>
        <w:t>“</w:t>
      </w:r>
      <w:r w:rsidR="00606DFB">
        <w:t xml:space="preserve"> Völkern bewohnte</w:t>
      </w:r>
      <w:r w:rsidR="002C7424">
        <w:t>r</w:t>
      </w:r>
      <w:r w:rsidR="00606DFB">
        <w:t xml:space="preserve"> Gebiete</w:t>
      </w:r>
      <w:r w:rsidR="002C7424">
        <w:t xml:space="preserve"> in</w:t>
      </w:r>
      <w:r w:rsidR="00606DFB">
        <w:t xml:space="preserve"> eine Form monopolistische</w:t>
      </w:r>
      <w:r w:rsidR="002C7424">
        <w:t xml:space="preserve">r </w:t>
      </w:r>
      <w:r>
        <w:t>Inbe</w:t>
      </w:r>
      <w:r w:rsidR="00606DFB">
        <w:t>sitz</w:t>
      </w:r>
      <w:r>
        <w:t>nahme gigantischer</w:t>
      </w:r>
      <w:r w:rsidR="00606DFB">
        <w:t xml:space="preserve"> Territorien mit einer </w:t>
      </w:r>
      <w:r w:rsidR="005E3962">
        <w:t>indigenen</w:t>
      </w:r>
      <w:r w:rsidR="00606DFB">
        <w:t xml:space="preserve"> Bevölkerung von vielen hundert Millionen Menschen, die</w:t>
      </w:r>
      <w:r w:rsidR="005E3962">
        <w:t xml:space="preserve"> damit</w:t>
      </w:r>
      <w:r w:rsidR="00606DFB">
        <w:t xml:space="preserve"> in den Bannkreis kolonial-imperialistische</w:t>
      </w:r>
      <w:r w:rsidR="005E3962">
        <w:t>r</w:t>
      </w:r>
      <w:r w:rsidR="00606DFB">
        <w:t xml:space="preserve"> </w:t>
      </w:r>
      <w:r w:rsidR="002C7424">
        <w:t>Übera</w:t>
      </w:r>
      <w:r w:rsidR="00606DFB">
        <w:t>usbeutung gerieten. Seit</w:t>
      </w:r>
      <w:r w:rsidR="002C7424">
        <w:t>her</w:t>
      </w:r>
      <w:r w:rsidR="00606DFB">
        <w:t xml:space="preserve"> und bis </w:t>
      </w:r>
      <w:r w:rsidR="002C7424">
        <w:t xml:space="preserve">auf den </w:t>
      </w:r>
      <w:r w:rsidR="00606DFB">
        <w:t xml:space="preserve">heutigen Tag </w:t>
      </w:r>
      <w:r w:rsidR="002C7424">
        <w:t>ist zu</w:t>
      </w:r>
      <w:r w:rsidR="005E3962">
        <w:t xml:space="preserve"> berücksichtig</w:t>
      </w:r>
      <w:r w:rsidR="002C7424">
        <w:t>en</w:t>
      </w:r>
      <w:r w:rsidR="00606DFB">
        <w:t>, dass nicht jede Annexion im ob</w:t>
      </w:r>
      <w:r w:rsidR="002C7424">
        <w:t>ige</w:t>
      </w:r>
      <w:r w:rsidR="00606DFB">
        <w:t xml:space="preserve">n Sinne als </w:t>
      </w:r>
      <w:r w:rsidR="002C7424">
        <w:t>k</w:t>
      </w:r>
      <w:r w:rsidR="00606DFB">
        <w:t>oloni</w:t>
      </w:r>
      <w:r w:rsidR="002C7424">
        <w:t xml:space="preserve">ale </w:t>
      </w:r>
      <w:r w:rsidR="00606DFB">
        <w:t xml:space="preserve"> betrachtet werden kann. </w:t>
      </w:r>
      <w:r w:rsidR="005E3962">
        <w:t>Wirkliche</w:t>
      </w:r>
      <w:r w:rsidR="00606DFB">
        <w:t xml:space="preserve"> Kolonien</w:t>
      </w:r>
      <w:r w:rsidR="005E3962">
        <w:t xml:space="preserve"> waren </w:t>
      </w:r>
      <w:r w:rsidR="00606DFB">
        <w:t xml:space="preserve">territorial </w:t>
      </w:r>
      <w:r w:rsidR="005E3962">
        <w:t xml:space="preserve">immer </w:t>
      </w:r>
      <w:r w:rsidR="00606DFB">
        <w:t xml:space="preserve">von der Metropole </w:t>
      </w:r>
      <w:r w:rsidR="002C7424">
        <w:t>getren</w:t>
      </w:r>
      <w:r w:rsidR="005E3962">
        <w:t>nt</w:t>
      </w:r>
      <w:r w:rsidR="00606DFB">
        <w:t xml:space="preserve">, in der Regel durch </w:t>
      </w:r>
      <w:r w:rsidR="005E3962">
        <w:t>einen</w:t>
      </w:r>
      <w:r w:rsidR="00606DFB">
        <w:t xml:space="preserve"> Ozean</w:t>
      </w:r>
      <w:r w:rsidR="002C7424">
        <w:t xml:space="preserve">, </w:t>
      </w:r>
      <w:r w:rsidR="005E3962">
        <w:t>ein</w:t>
      </w:r>
      <w:r w:rsidR="00606DFB">
        <w:t xml:space="preserve"> Meer, so dass sie keine </w:t>
      </w:r>
      <w:r w:rsidR="005E3962">
        <w:t xml:space="preserve">bloße </w:t>
      </w:r>
      <w:r w:rsidR="00606DFB">
        <w:t xml:space="preserve">Erweiterung </w:t>
      </w:r>
      <w:r w:rsidR="005E3962">
        <w:t>d</w:t>
      </w:r>
      <w:r w:rsidR="00606DFB">
        <w:t xml:space="preserve">es </w:t>
      </w:r>
      <w:r w:rsidR="002C7424">
        <w:t xml:space="preserve">eigenen </w:t>
      </w:r>
      <w:r w:rsidR="00606DFB">
        <w:t xml:space="preserve">Territoriums </w:t>
      </w:r>
      <w:r w:rsidR="005E3962">
        <w:t>darstellen,</w:t>
      </w:r>
      <w:r w:rsidR="00606DFB">
        <w:t xml:space="preserve"> weder </w:t>
      </w:r>
      <w:r w:rsidR="002C7424">
        <w:t xml:space="preserve">in </w:t>
      </w:r>
      <w:r w:rsidR="00606DFB">
        <w:t>wirtschaftlich</w:t>
      </w:r>
      <w:r w:rsidR="002C7424">
        <w:t>er</w:t>
      </w:r>
      <w:r w:rsidR="005E3962">
        <w:t>,</w:t>
      </w:r>
      <w:r w:rsidR="00606DFB">
        <w:t xml:space="preserve"> noch ethnisch</w:t>
      </w:r>
      <w:r w:rsidR="002C7424">
        <w:t>er</w:t>
      </w:r>
      <w:r w:rsidR="00606DFB">
        <w:t xml:space="preserve"> oder politisch-militärisch</w:t>
      </w:r>
      <w:r w:rsidR="002C7424">
        <w:t>er Hinsicht</w:t>
      </w:r>
      <w:r w:rsidR="00606DFB">
        <w:t>. Diesem Punkt wird übrigens im modernen Völkerrecht Rechnung getragen</w:t>
      </w:r>
      <w:r w:rsidR="005E3962">
        <w:t>:</w:t>
      </w:r>
      <w:r w:rsidR="00606DFB">
        <w:t xml:space="preserve"> </w:t>
      </w:r>
      <w:r w:rsidR="005E3962">
        <w:t>E</w:t>
      </w:r>
      <w:r w:rsidR="00606DFB">
        <w:t>s gibt einen Entkolonialisierungsausschuss im System</w:t>
      </w:r>
      <w:r w:rsidR="005E3962">
        <w:t xml:space="preserve"> der UNO</w:t>
      </w:r>
      <w:r w:rsidR="00606DFB">
        <w:t xml:space="preserve">, der nur solche überseeischen Gebiete als Kolonien anerkennt. </w:t>
      </w:r>
      <w:r w:rsidR="002C7424">
        <w:t>K</w:t>
      </w:r>
      <w:r w:rsidR="00606DFB">
        <w:t xml:space="preserve">ein </w:t>
      </w:r>
      <w:r w:rsidR="002C7424">
        <w:t xml:space="preserve">anderes </w:t>
      </w:r>
      <w:r w:rsidR="00606DFB">
        <w:t xml:space="preserve">Gebiet, </w:t>
      </w:r>
      <w:r w:rsidR="005E3962">
        <w:t xml:space="preserve">selbst wenn es </w:t>
      </w:r>
      <w:r w:rsidR="00606DFB">
        <w:t xml:space="preserve">ernsthafter nationaler Unterdrückung ausgesetzt war und für </w:t>
      </w:r>
      <w:r w:rsidR="005E3962">
        <w:t xml:space="preserve">seine </w:t>
      </w:r>
      <w:r w:rsidR="00606DFB">
        <w:t xml:space="preserve">Sezession und Unabhängigkeit eintrat, </w:t>
      </w:r>
      <w:r w:rsidR="005E3962">
        <w:t xml:space="preserve">also </w:t>
      </w:r>
      <w:r w:rsidR="00606DFB">
        <w:t>weder das Baskenland, noch Katalonien</w:t>
      </w:r>
      <w:r w:rsidR="005E3962">
        <w:t xml:space="preserve"> oder</w:t>
      </w:r>
      <w:r w:rsidR="00606DFB">
        <w:t xml:space="preserve"> Ulster</w:t>
      </w:r>
      <w:r w:rsidR="002C7424">
        <w:t>, wurde</w:t>
      </w:r>
      <w:r w:rsidR="00606DFB">
        <w:t xml:space="preserve"> </w:t>
      </w:r>
      <w:r w:rsidR="002C7424">
        <w:t xml:space="preserve">zu </w:t>
      </w:r>
      <w:r w:rsidR="00606DFB">
        <w:t>Kolonie</w:t>
      </w:r>
      <w:r w:rsidR="002C7424">
        <w:t>n gezählt</w:t>
      </w:r>
      <w:r w:rsidR="00606DFB">
        <w:t xml:space="preserve">. </w:t>
      </w:r>
    </w:p>
    <w:p w:rsidR="005E3962" w:rsidRDefault="005E3962" w:rsidP="00606DFB">
      <w:r>
        <w:t>Das</w:t>
      </w:r>
      <w:r w:rsidR="00606DFB">
        <w:t xml:space="preserve"> ist nicht nur </w:t>
      </w:r>
      <w:r>
        <w:t>von</w:t>
      </w:r>
      <w:r w:rsidR="00606DFB">
        <w:t xml:space="preserve"> politisch-rechtliche</w:t>
      </w:r>
      <w:r>
        <w:t>r Relevanz</w:t>
      </w:r>
      <w:r w:rsidR="00606DFB">
        <w:t>, sondern spiegelt die sozi</w:t>
      </w:r>
      <w:r>
        <w:t>al-</w:t>
      </w:r>
      <w:r w:rsidR="00606DFB">
        <w:t xml:space="preserve">ökonomische Grundlage des Kolonialismus als Phänomen wider. </w:t>
      </w:r>
      <w:r>
        <w:t>T</w:t>
      </w:r>
      <w:r w:rsidR="00606DFB">
        <w:t>erritoriale</w:t>
      </w:r>
      <w:r>
        <w:t xml:space="preserve">s </w:t>
      </w:r>
      <w:r w:rsidR="002C7424">
        <w:t>Trennung</w:t>
      </w:r>
      <w:r w:rsidR="00606DFB">
        <w:t xml:space="preserve"> bedeutet</w:t>
      </w:r>
      <w:r>
        <w:t>e</w:t>
      </w:r>
      <w:r w:rsidR="00606DFB">
        <w:t xml:space="preserve"> eine starke Zunahme der Ungleich</w:t>
      </w:r>
      <w:r>
        <w:t>mäßigkeit</w:t>
      </w:r>
      <w:r w:rsidR="00606DFB">
        <w:t xml:space="preserve"> in der Entwicklung. </w:t>
      </w:r>
      <w:r w:rsidR="002C7424">
        <w:t>Seit</w:t>
      </w:r>
      <w:r>
        <w:t xml:space="preserve"> dem</w:t>
      </w:r>
      <w:r w:rsidR="00606DFB">
        <w:t xml:space="preserve"> </w:t>
      </w:r>
      <w:r>
        <w:t>Moment ihr</w:t>
      </w:r>
      <w:r w:rsidR="00606DFB">
        <w:t xml:space="preserve">er Unterwerfung blieben Kolonien in ihrer Entwicklung </w:t>
      </w:r>
      <w:r w:rsidR="002C7424">
        <w:t xml:space="preserve">mitunter ganze Epochen </w:t>
      </w:r>
      <w:r w:rsidR="00606DFB">
        <w:t xml:space="preserve">hinter den Metropolen zurück. Hinzu kommt, dass dieser Rückstand später dadurch </w:t>
      </w:r>
      <w:r>
        <w:t>verewig</w:t>
      </w:r>
      <w:r w:rsidR="00606DFB">
        <w:t xml:space="preserve">t, reproduziert und verstärkt wurde, </w:t>
      </w:r>
      <w:r w:rsidR="00535CBF">
        <w:t>indem</w:t>
      </w:r>
      <w:r w:rsidR="00606DFB">
        <w:t xml:space="preserve"> diesen Ländern derjenige Platz in der internationalen Arbeitsteilung zugewiesen wurde, der den Interessen der Kolonisatoren </w:t>
      </w:r>
      <w:r w:rsidR="00535CBF">
        <w:t xml:space="preserve">am besten </w:t>
      </w:r>
      <w:r w:rsidR="00606DFB">
        <w:t xml:space="preserve">entsprach, in der Regel </w:t>
      </w:r>
      <w:r>
        <w:t xml:space="preserve">war er ausgerichtet auf den </w:t>
      </w:r>
      <w:r w:rsidR="00606DFB">
        <w:t xml:space="preserve">Agrarexport oder </w:t>
      </w:r>
      <w:r>
        <w:t>den</w:t>
      </w:r>
      <w:r w:rsidR="00606DFB">
        <w:t xml:space="preserve"> </w:t>
      </w:r>
      <w:r>
        <w:t xml:space="preserve">Rohstoffexport. </w:t>
      </w:r>
    </w:p>
    <w:p w:rsidR="00A55A10" w:rsidRDefault="005E3962" w:rsidP="00606DFB">
      <w:r>
        <w:t xml:space="preserve">Für die wirklichen </w:t>
      </w:r>
      <w:r w:rsidR="00606DFB">
        <w:t xml:space="preserve">Kolonien </w:t>
      </w:r>
      <w:r>
        <w:t>blieb typisch,</w:t>
      </w:r>
      <w:r w:rsidR="00606DFB">
        <w:t xml:space="preserve"> </w:t>
      </w:r>
      <w:r>
        <w:t xml:space="preserve">dass </w:t>
      </w:r>
      <w:r w:rsidR="00535CBF">
        <w:t xml:space="preserve">in ihnen </w:t>
      </w:r>
      <w:r w:rsidR="00606DFB">
        <w:t xml:space="preserve">zu einer Zeit, als sie </w:t>
      </w:r>
      <w:r>
        <w:t>den überwiegenden</w:t>
      </w:r>
      <w:r w:rsidR="00606DFB">
        <w:t xml:space="preserve"> Teil der Welt ausmachten, </w:t>
      </w:r>
      <w:r>
        <w:t xml:space="preserve">also </w:t>
      </w:r>
      <w:r w:rsidR="00606DFB">
        <w:t>bis Mitte des 20. Jahrhunderts</w:t>
      </w:r>
      <w:r>
        <w:t>,</w:t>
      </w:r>
      <w:r w:rsidR="00606DFB">
        <w:t xml:space="preserve"> </w:t>
      </w:r>
      <w:r>
        <w:t xml:space="preserve">wenn </w:t>
      </w:r>
      <w:r w:rsidR="00606DFB">
        <w:t xml:space="preserve">nicht vorkapitalistische, so doch </w:t>
      </w:r>
      <w:r>
        <w:t>verwandelte Formen</w:t>
      </w:r>
      <w:r w:rsidR="00606DFB">
        <w:t xml:space="preserve"> kapitalistischer Produktionsverhältnisse </w:t>
      </w:r>
      <w:r>
        <w:t>vorherrschten, wie z.B.</w:t>
      </w:r>
      <w:r w:rsidR="00606DFB">
        <w:t xml:space="preserve"> </w:t>
      </w:r>
      <w:r>
        <w:t>d</w:t>
      </w:r>
      <w:r w:rsidR="00606DFB">
        <w:t xml:space="preserve">er weit verbreitete Einsatz von außerökonomischem Zwang zur Arbeit. </w:t>
      </w:r>
      <w:r w:rsidR="00535CBF">
        <w:t>Ü</w:t>
      </w:r>
      <w:r>
        <w:t xml:space="preserve">brigens </w:t>
      </w:r>
      <w:r w:rsidR="00535CBF">
        <w:t>möge sich das</w:t>
      </w:r>
      <w:r>
        <w:t xml:space="preserve"> jeder</w:t>
      </w:r>
      <w:r w:rsidR="00535CBF">
        <w:t>mann</w:t>
      </w:r>
      <w:r>
        <w:t xml:space="preserve"> </w:t>
      </w:r>
      <w:r w:rsidR="00606DFB">
        <w:t xml:space="preserve">vor Augen halten, </w:t>
      </w:r>
      <w:r>
        <w:t xml:space="preserve">der </w:t>
      </w:r>
      <w:r w:rsidR="00535CBF">
        <w:t xml:space="preserve">das </w:t>
      </w:r>
      <w:r w:rsidR="00A55A10">
        <w:t>Entsetzen vor dem</w:t>
      </w:r>
      <w:r w:rsidR="00606DFB">
        <w:t xml:space="preserve"> berüchtigten G</w:t>
      </w:r>
      <w:r w:rsidR="00A55A10">
        <w:t>ULAG</w:t>
      </w:r>
      <w:r w:rsidR="00606DFB">
        <w:t xml:space="preserve"> </w:t>
      </w:r>
      <w:r w:rsidR="00A55A10">
        <w:t>schürt.</w:t>
      </w:r>
      <w:r w:rsidR="00606DFB">
        <w:t xml:space="preserve"> Bis in die 1950er Jahre</w:t>
      </w:r>
      <w:r w:rsidR="00A55A10">
        <w:t xml:space="preserve"> hinein setzten</w:t>
      </w:r>
      <w:r w:rsidR="00606DFB">
        <w:t xml:space="preserve"> ausnahmslos alle imperialistischen Mächte in ihren Kolonien Zwangsarbeit </w:t>
      </w:r>
      <w:r w:rsidR="00535CBF">
        <w:t>in</w:t>
      </w:r>
      <w:r w:rsidR="00606DFB">
        <w:t xml:space="preserve"> gigantischem Ausmaß </w:t>
      </w:r>
      <w:r w:rsidR="00A55A10">
        <w:t xml:space="preserve">ein. </w:t>
      </w:r>
      <w:r w:rsidR="00606DFB">
        <w:t xml:space="preserve">Die </w:t>
      </w:r>
      <w:r w:rsidR="00535CBF">
        <w:t>indigenen</w:t>
      </w:r>
      <w:r w:rsidR="00606DFB">
        <w:t xml:space="preserve"> Bevölkerung</w:t>
      </w:r>
      <w:r w:rsidR="00535CBF">
        <w:t>en</w:t>
      </w:r>
      <w:r w:rsidR="00606DFB">
        <w:t xml:space="preserve"> wurde</w:t>
      </w:r>
      <w:r w:rsidR="00535CBF">
        <w:t>n</w:t>
      </w:r>
      <w:r w:rsidR="00606DFB">
        <w:t xml:space="preserve"> einfach zu Zehn- </w:t>
      </w:r>
      <w:r w:rsidR="00535CBF">
        <w:t>oder</w:t>
      </w:r>
      <w:r w:rsidR="00606DFB">
        <w:t xml:space="preserve"> Hunderttausenden zu verschiedenen Bauarbeiten getrieben, zur Bewirtschaftung von Plantagen und </w:t>
      </w:r>
      <w:r w:rsidR="00A55A10">
        <w:t>ähnlichem</w:t>
      </w:r>
      <w:r w:rsidR="00606DFB">
        <w:t xml:space="preserve"> mehr</w:t>
      </w:r>
      <w:r w:rsidR="00535CBF">
        <w:t xml:space="preserve"> gezwungen,</w:t>
      </w:r>
      <w:r w:rsidR="00606DFB">
        <w:t xml:space="preserve"> </w:t>
      </w:r>
      <w:r w:rsidR="00535CBF">
        <w:t>was</w:t>
      </w:r>
      <w:r w:rsidR="00606DFB">
        <w:t xml:space="preserve"> natürlich ein System von Konzentrationslagern</w:t>
      </w:r>
      <w:r w:rsidR="00535CBF">
        <w:t xml:space="preserve"> einschloss.</w:t>
      </w:r>
      <w:r w:rsidR="00606DFB">
        <w:t xml:space="preserve"> </w:t>
      </w:r>
      <w:r w:rsidR="00535CBF">
        <w:t>E</w:t>
      </w:r>
      <w:r w:rsidR="00606DFB">
        <w:t xml:space="preserve">rstmals </w:t>
      </w:r>
      <w:r w:rsidR="00535CBF">
        <w:t xml:space="preserve">wurde es </w:t>
      </w:r>
      <w:r w:rsidR="00606DFB">
        <w:t xml:space="preserve">im </w:t>
      </w:r>
      <w:r w:rsidR="00A55A10">
        <w:t xml:space="preserve">englischen </w:t>
      </w:r>
      <w:r w:rsidR="00606DFB">
        <w:t xml:space="preserve">Buren-Krieg auf Weiße angewandt </w:t>
      </w:r>
      <w:r w:rsidR="00535CBF">
        <w:t>und galt</w:t>
      </w:r>
      <w:r w:rsidR="00606DFB">
        <w:t xml:space="preserve"> </w:t>
      </w:r>
      <w:r w:rsidR="00535CBF">
        <w:t xml:space="preserve">später </w:t>
      </w:r>
      <w:r w:rsidR="00606DFB">
        <w:t xml:space="preserve">als Präzedenzfall für die </w:t>
      </w:r>
      <w:r w:rsidR="00535CBF">
        <w:t>Übertrag</w:t>
      </w:r>
      <w:r w:rsidR="00606DFB">
        <w:t xml:space="preserve">ung dieser </w:t>
      </w:r>
      <w:r w:rsidR="00A55A10">
        <w:t xml:space="preserve">de facto </w:t>
      </w:r>
      <w:r w:rsidR="00606DFB">
        <w:t>kolonialen</w:t>
      </w:r>
      <w:r w:rsidR="00A55A10">
        <w:t xml:space="preserve"> </w:t>
      </w:r>
      <w:r w:rsidR="00535CBF">
        <w:t xml:space="preserve">Formen von </w:t>
      </w:r>
      <w:r w:rsidR="00606DFB">
        <w:t>Ausbeutung</w:t>
      </w:r>
      <w:r w:rsidR="00535CBF">
        <w:t xml:space="preserve"> und</w:t>
      </w:r>
      <w:r w:rsidR="00606DFB">
        <w:t xml:space="preserve"> </w:t>
      </w:r>
      <w:r w:rsidR="00535CBF">
        <w:t>Über</w:t>
      </w:r>
      <w:r w:rsidR="00606DFB">
        <w:t>ausbeutung</w:t>
      </w:r>
      <w:r w:rsidR="00A55A10">
        <w:t xml:space="preserve"> auf Europa </w:t>
      </w:r>
      <w:r w:rsidR="00606DFB">
        <w:t xml:space="preserve">durch den Nationalsozialismus. Zu diesem System außerökonomischen Zwangs </w:t>
      </w:r>
      <w:r w:rsidR="00606DFB">
        <w:lastRenderedPageBreak/>
        <w:t>gehörte auch das System des Rassismus und der Rassendiskriminierung, das ebenfalls integraler Bestandteil koloniale</w:t>
      </w:r>
      <w:r w:rsidR="00535CBF">
        <w:t>r</w:t>
      </w:r>
      <w:r w:rsidR="00606DFB">
        <w:t xml:space="preserve"> Form</w:t>
      </w:r>
      <w:r w:rsidR="00535CBF">
        <w:t>en</w:t>
      </w:r>
      <w:r w:rsidR="00606DFB">
        <w:t xml:space="preserve"> imperialistische</w:t>
      </w:r>
      <w:r w:rsidR="00A55A10">
        <w:t>r</w:t>
      </w:r>
      <w:r w:rsidR="00606DFB">
        <w:t xml:space="preserve"> Herrschaft war. </w:t>
      </w:r>
    </w:p>
    <w:p w:rsidR="00606DFB" w:rsidRDefault="001A5697" w:rsidP="00606DFB">
      <w:r>
        <w:t xml:space="preserve">Doch </w:t>
      </w:r>
      <w:r w:rsidR="00535CBF">
        <w:t>auch</w:t>
      </w:r>
      <w:r>
        <w:t xml:space="preserve"> diese</w:t>
      </w:r>
      <w:r w:rsidR="00606DFB">
        <w:t xml:space="preserve"> Form </w:t>
      </w:r>
      <w:r w:rsidR="00535CBF">
        <w:t>stellte</w:t>
      </w:r>
      <w:r w:rsidR="00606DFB">
        <w:t xml:space="preserve"> damals bei weitem nicht die einzige</w:t>
      </w:r>
      <w:r w:rsidR="00CE0376">
        <w:t xml:space="preserve"> dar</w:t>
      </w:r>
      <w:r w:rsidR="00606DFB">
        <w:t xml:space="preserve">. Lenin </w:t>
      </w:r>
      <w:r w:rsidR="00CE0376">
        <w:t>greift zum Begriff „Halbkolonien“, um</w:t>
      </w:r>
      <w:r w:rsidR="00606DFB">
        <w:t xml:space="preserve"> eine weitere Form</w:t>
      </w:r>
      <w:r w:rsidR="00CE0376">
        <w:t xml:space="preserve"> zu bezeichnen</w:t>
      </w:r>
      <w:r w:rsidR="00606DFB">
        <w:t xml:space="preserve">, zu denen </w:t>
      </w:r>
      <w:r w:rsidR="00CE0376">
        <w:t xml:space="preserve">damals </w:t>
      </w:r>
      <w:r w:rsidR="00606DFB">
        <w:t>China, der Iran und eine Reihe anderer Länder gehör</w:t>
      </w:r>
      <w:r w:rsidR="00CE0376">
        <w:t>t</w:t>
      </w:r>
      <w:r w:rsidR="00606DFB">
        <w:t xml:space="preserve">en. Unter weltwirtschaftlichen Bedingungen </w:t>
      </w:r>
      <w:r w:rsidR="00535CBF">
        <w:t>näherten</w:t>
      </w:r>
      <w:r w:rsidR="00606DFB">
        <w:t xml:space="preserve"> sie </w:t>
      </w:r>
      <w:r w:rsidR="00535CBF">
        <w:t xml:space="preserve">sich </w:t>
      </w:r>
      <w:r w:rsidR="00606DFB">
        <w:t>de</w:t>
      </w:r>
      <w:r w:rsidR="00CE0376">
        <w:t xml:space="preserve">r Mehrheit der </w:t>
      </w:r>
      <w:r w:rsidR="00606DFB">
        <w:t>damaligen Kolonien</w:t>
      </w:r>
      <w:r w:rsidR="00535CBF">
        <w:t xml:space="preserve"> an</w:t>
      </w:r>
      <w:r w:rsidR="00606DFB">
        <w:t xml:space="preserve">, </w:t>
      </w:r>
      <w:r w:rsidR="00535CBF">
        <w:t xml:space="preserve">doch </w:t>
      </w:r>
      <w:r w:rsidR="00606DFB">
        <w:t xml:space="preserve">aus verschiedenen Gründen, u. a. wegen Widersprüchen zwischen den Kolonialmächten, </w:t>
      </w:r>
      <w:r w:rsidR="00535CBF">
        <w:t xml:space="preserve">wurden sie </w:t>
      </w:r>
      <w:r w:rsidR="00606DFB">
        <w:t xml:space="preserve">nicht direkt annektiert. </w:t>
      </w:r>
      <w:r w:rsidR="00535CBF">
        <w:t>Ihre</w:t>
      </w:r>
      <w:r w:rsidR="00606DFB">
        <w:t xml:space="preserve"> politische Souveränität war </w:t>
      </w:r>
      <w:r w:rsidR="00CE0376">
        <w:t xml:space="preserve">aber </w:t>
      </w:r>
      <w:r w:rsidR="00535CBF">
        <w:t>eindeutig</w:t>
      </w:r>
      <w:r w:rsidR="00606DFB">
        <w:t xml:space="preserve"> eingeschränkt. Aufgrund ungleicher Verträge waren sie offiziell in Einflusssphären verschiedener imperialistischer Mächte aufgeteilt, </w:t>
      </w:r>
      <w:r w:rsidR="00CE0376">
        <w:t xml:space="preserve">gab es auf ihrem Territorium </w:t>
      </w:r>
      <w:r w:rsidR="00606DFB">
        <w:t xml:space="preserve">koloniale Enklaven </w:t>
      </w:r>
      <w:r w:rsidR="00CE0376">
        <w:t>vom Typ</w:t>
      </w:r>
      <w:r w:rsidR="00606DFB">
        <w:t xml:space="preserve"> Hongkong, </w:t>
      </w:r>
      <w:r w:rsidR="00CE0376">
        <w:t>gab es</w:t>
      </w:r>
      <w:r w:rsidR="00606DFB">
        <w:t xml:space="preserve"> ganze Besatzungszonen </w:t>
      </w:r>
      <w:r w:rsidR="00CE0376">
        <w:t xml:space="preserve">und </w:t>
      </w:r>
      <w:r w:rsidR="00606DFB">
        <w:t>Truppen</w:t>
      </w:r>
      <w:r w:rsidR="00CE0376">
        <w:t>stationierung</w:t>
      </w:r>
      <w:r w:rsidR="00535CBF">
        <w:t>en</w:t>
      </w:r>
      <w:r w:rsidR="00606DFB">
        <w:t xml:space="preserve"> </w:t>
      </w:r>
      <w:r w:rsidR="00535CBF">
        <w:t xml:space="preserve">von </w:t>
      </w:r>
      <w:r w:rsidR="00606DFB">
        <w:t>Kolonialmächte</w:t>
      </w:r>
      <w:r w:rsidR="00535CBF">
        <w:t>n</w:t>
      </w:r>
      <w:r w:rsidR="00606DFB">
        <w:t xml:space="preserve">. </w:t>
      </w:r>
    </w:p>
    <w:p w:rsidR="00606DFB" w:rsidRDefault="00CE0376" w:rsidP="00606DFB">
      <w:r>
        <w:t xml:space="preserve">Später </w:t>
      </w:r>
      <w:r w:rsidR="00535CBF">
        <w:t>war</w:t>
      </w:r>
      <w:r>
        <w:t xml:space="preserve"> </w:t>
      </w:r>
      <w:r w:rsidR="00606DFB">
        <w:t>in der kommunistischen Bewegung die Vorstellung</w:t>
      </w:r>
      <w:r w:rsidR="00535CBF">
        <w:t xml:space="preserve"> in Umlauf</w:t>
      </w:r>
      <w:r w:rsidR="00606DFB">
        <w:t xml:space="preserve">, dass ganz Asien, Afrika und Lateinamerika ausnahmslos entweder </w:t>
      </w:r>
      <w:r>
        <w:t xml:space="preserve">zu </w:t>
      </w:r>
      <w:r w:rsidR="00606DFB">
        <w:t xml:space="preserve">Kolonien oder Halbkolonien </w:t>
      </w:r>
      <w:r>
        <w:t>gerechnet werden müsse</w:t>
      </w:r>
      <w:r w:rsidR="00606DFB">
        <w:t>. Dies</w:t>
      </w:r>
      <w:r>
        <w:t xml:space="preserve">e Vorstellung trifft </w:t>
      </w:r>
      <w:r w:rsidR="00535CBF">
        <w:t xml:space="preserve">aber </w:t>
      </w:r>
      <w:r>
        <w:t>nicht den wirklichen Sachverhalt und entspricht auch nicht</w:t>
      </w:r>
      <w:r w:rsidR="00606DFB">
        <w:t xml:space="preserve"> de</w:t>
      </w:r>
      <w:r w:rsidR="00535CBF">
        <w:t xml:space="preserve">n </w:t>
      </w:r>
      <w:r w:rsidR="005C2B68">
        <w:t>Umständen</w:t>
      </w:r>
      <w:r w:rsidR="00606DFB">
        <w:t xml:space="preserve">, </w:t>
      </w:r>
      <w:r w:rsidR="005C2B68">
        <w:t>die</w:t>
      </w:r>
      <w:r w:rsidR="00606DFB">
        <w:t xml:space="preserve"> Lenin</w:t>
      </w:r>
      <w:r>
        <w:t xml:space="preserve"> </w:t>
      </w:r>
      <w:r w:rsidR="00606DFB">
        <w:t>in seine</w:t>
      </w:r>
      <w:r>
        <w:t>r</w:t>
      </w:r>
      <w:r w:rsidR="00606DFB">
        <w:t xml:space="preserve"> klassische</w:t>
      </w:r>
      <w:r>
        <w:t xml:space="preserve">n Schrift </w:t>
      </w:r>
      <w:r w:rsidR="005C2B68">
        <w:t xml:space="preserve">schon </w:t>
      </w:r>
      <w:r>
        <w:t>untersucht hatte</w:t>
      </w:r>
      <w:r w:rsidR="00606DFB">
        <w:t>. D</w:t>
      </w:r>
      <w:r>
        <w:t>arin</w:t>
      </w:r>
      <w:r w:rsidR="00606DFB">
        <w:t xml:space="preserve"> </w:t>
      </w:r>
      <w:r w:rsidR="005C2B68">
        <w:t xml:space="preserve">trifft er eine deutliche Unterscheidung zwischen </w:t>
      </w:r>
      <w:r w:rsidR="00611230">
        <w:t xml:space="preserve">Halbkolonien </w:t>
      </w:r>
      <w:r w:rsidR="005C2B68">
        <w:t>einerseits und</w:t>
      </w:r>
      <w:r w:rsidR="00606DFB">
        <w:t xml:space="preserve"> Ländern wie dem damaligen Argentinien</w:t>
      </w:r>
      <w:r w:rsidR="005C2B68">
        <w:t xml:space="preserve"> andererseits</w:t>
      </w:r>
      <w:r w:rsidR="00606DFB">
        <w:t>, die politisch unabhängig, aber wirtschaftlich und militär</w:t>
      </w:r>
      <w:r w:rsidR="005C2B68">
        <w:t>polit</w:t>
      </w:r>
      <w:r w:rsidR="00606DFB">
        <w:t xml:space="preserve">isch abhängig waren. </w:t>
      </w:r>
      <w:r w:rsidR="00611230">
        <w:t>In d</w:t>
      </w:r>
      <w:r w:rsidR="00606DFB">
        <w:t>ies</w:t>
      </w:r>
      <w:r w:rsidR="00611230">
        <w:t xml:space="preserve">er </w:t>
      </w:r>
      <w:r w:rsidR="00606DFB">
        <w:t xml:space="preserve">Situation </w:t>
      </w:r>
      <w:r w:rsidR="00611230">
        <w:t xml:space="preserve">befanden sich die </w:t>
      </w:r>
      <w:r w:rsidR="00606DFB">
        <w:t xml:space="preserve">meisten lateinamerikanischen Länder, obwohl es auch in Mittelamerika und </w:t>
      </w:r>
      <w:r w:rsidR="00611230">
        <w:t xml:space="preserve">in </w:t>
      </w:r>
      <w:r w:rsidR="00606DFB">
        <w:t xml:space="preserve">der Karibik Halbkolonien gab, ebenso wie in einigen Ländern der europäischen Peripherie, etwa auf dem Balkan. </w:t>
      </w:r>
    </w:p>
    <w:p w:rsidR="00611230" w:rsidRDefault="00606DFB" w:rsidP="00606DFB">
      <w:r>
        <w:t>Diese Untersch</w:t>
      </w:r>
      <w:r w:rsidR="005C2B68">
        <w:t>eidung</w:t>
      </w:r>
      <w:r>
        <w:t xml:space="preserve"> </w:t>
      </w:r>
      <w:r w:rsidR="00611230">
        <w:t xml:space="preserve">besaß </w:t>
      </w:r>
      <w:r>
        <w:t>eine sozioökonomische Grundlage. Es handelte sich um Länder, die im Durchschnitt weiter entwickelt waren als Kolonien und Halbkolonien</w:t>
      </w:r>
      <w:r w:rsidR="00611230">
        <w:t xml:space="preserve">, </w:t>
      </w:r>
      <w:r>
        <w:t xml:space="preserve">Länder, die im Zuge der zweiten Welle der industriellen Revolution </w:t>
      </w:r>
      <w:r w:rsidR="00611230">
        <w:t xml:space="preserve">schon agrarindustriell geprägt </w:t>
      </w:r>
      <w:r>
        <w:t>worden waren. Dementsprechend waren sie auf den Import von Maschinen und Ausrüstungen angewiesen und konnten diese Importe</w:t>
      </w:r>
      <w:r w:rsidR="00611230">
        <w:t xml:space="preserve">, noch dazu zu hohen </w:t>
      </w:r>
      <w:r w:rsidR="005C2B68">
        <w:t>Monopolp</w:t>
      </w:r>
      <w:r w:rsidR="00611230">
        <w:t xml:space="preserve">reisen, </w:t>
      </w:r>
      <w:r>
        <w:t>nur durch den Export von Rohstoffen oder Halbfertigprodukten be</w:t>
      </w:r>
      <w:r w:rsidR="00611230">
        <w:t>gleich</w:t>
      </w:r>
      <w:r>
        <w:t>en. D</w:t>
      </w:r>
      <w:r w:rsidR="00611230">
        <w:t>adurch</w:t>
      </w:r>
      <w:r>
        <w:t xml:space="preserve"> </w:t>
      </w:r>
      <w:r w:rsidR="00611230">
        <w:t xml:space="preserve">wurde </w:t>
      </w:r>
      <w:r>
        <w:t>die ungeteilte Vorherrschaft ausländischer Monopole in ihren Volkswirtschaften sowie die finanzielle und militärpolitische Abhängigkeit auf staatlicher Ebene</w:t>
      </w:r>
      <w:r w:rsidR="00611230">
        <w:t xml:space="preserve"> sichergestellt</w:t>
      </w:r>
      <w:r>
        <w:t>. E</w:t>
      </w:r>
      <w:r w:rsidR="005C2B68">
        <w:t>in</w:t>
      </w:r>
      <w:r>
        <w:t xml:space="preserve"> </w:t>
      </w:r>
      <w:r w:rsidR="005C2B68">
        <w:t>umfassendes und</w:t>
      </w:r>
      <w:r>
        <w:t xml:space="preserve"> dichtes Netz von Verbindungen zwischen der lokalen Bourgeoisie und den imperialistischen Ländern und ihren Monopol</w:t>
      </w:r>
      <w:r w:rsidR="005C2B68">
        <w:t>verbänd</w:t>
      </w:r>
      <w:r>
        <w:t xml:space="preserve">en wurde geschaffen. </w:t>
      </w:r>
      <w:r w:rsidR="00611230">
        <w:t>In einer solchen</w:t>
      </w:r>
      <w:r>
        <w:t xml:space="preserve"> Situation </w:t>
      </w:r>
      <w:r w:rsidR="00611230">
        <w:t xml:space="preserve">befindet sich </w:t>
      </w:r>
      <w:r w:rsidR="005C2B68">
        <w:t>auch</w:t>
      </w:r>
      <w:r w:rsidR="00611230">
        <w:t xml:space="preserve"> heute die Mehrheit </w:t>
      </w:r>
      <w:r>
        <w:t xml:space="preserve">der Länder der </w:t>
      </w:r>
      <w:r w:rsidR="00611230">
        <w:t xml:space="preserve">noch bis vor kurzem </w:t>
      </w:r>
      <w:r>
        <w:t xml:space="preserve">so genannten Dritten Welt, die im </w:t>
      </w:r>
      <w:r w:rsidR="00611230">
        <w:t>Verl</w:t>
      </w:r>
      <w:r>
        <w:t xml:space="preserve">aufe des zwanzigsten Jahrhunderts </w:t>
      </w:r>
      <w:r w:rsidR="005C2B68">
        <w:t xml:space="preserve">immerhin </w:t>
      </w:r>
      <w:r>
        <w:t>ihre politische Unabhängigkeit erlang</w:t>
      </w:r>
      <w:r w:rsidR="005C2B68">
        <w:t>t hatten</w:t>
      </w:r>
      <w:r>
        <w:t>.</w:t>
      </w:r>
    </w:p>
    <w:p w:rsidR="0080407F" w:rsidRDefault="00611230" w:rsidP="00606DFB">
      <w:r>
        <w:t>Doch auch darin erschöpft sich noch nicht</w:t>
      </w:r>
      <w:r w:rsidR="00606DFB">
        <w:t xml:space="preserve"> die ganze Vielfalt</w:t>
      </w:r>
      <w:r>
        <w:t xml:space="preserve"> von</w:t>
      </w:r>
      <w:r w:rsidR="00606DFB">
        <w:t xml:space="preserve"> Formen imperialistischer Abhängigkeit. </w:t>
      </w:r>
      <w:r>
        <w:t xml:space="preserve">Von Ländern wie Argentinien </w:t>
      </w:r>
      <w:r w:rsidR="0080407F">
        <w:t xml:space="preserve">unterschied </w:t>
      </w:r>
      <w:r w:rsidR="00606DFB">
        <w:t xml:space="preserve">Lenin </w:t>
      </w:r>
      <w:r w:rsidR="0080407F">
        <w:t>beispielsweise</w:t>
      </w:r>
      <w:r w:rsidR="00606DFB">
        <w:t xml:space="preserve"> Länder wie Portugal, das unter dem wirtschaftlichen und militärpolitischen Protektorat Großbritanniens stand, </w:t>
      </w:r>
      <w:r w:rsidR="0080407F">
        <w:t xml:space="preserve">dabei </w:t>
      </w:r>
      <w:r w:rsidR="00606DFB">
        <w:t xml:space="preserve">aber </w:t>
      </w:r>
      <w:r w:rsidR="005C2B68">
        <w:t xml:space="preserve">seinerseits </w:t>
      </w:r>
      <w:r w:rsidR="0080407F">
        <w:t xml:space="preserve">noch </w:t>
      </w:r>
      <w:r w:rsidR="00606DFB">
        <w:t xml:space="preserve">eigene Kolonien </w:t>
      </w:r>
      <w:r w:rsidR="0080407F">
        <w:t>besaß.</w:t>
      </w:r>
    </w:p>
    <w:p w:rsidR="00606DFB" w:rsidRDefault="0080407F" w:rsidP="00606DFB">
      <w:r>
        <w:t>I</w:t>
      </w:r>
      <w:r w:rsidR="00606DFB">
        <w:t xml:space="preserve">n den </w:t>
      </w:r>
      <w:r>
        <w:t>19</w:t>
      </w:r>
      <w:r w:rsidR="00606DFB">
        <w:t xml:space="preserve">70er Jahren schlug der brasilianische Marxist </w:t>
      </w:r>
      <w:proofErr w:type="spellStart"/>
      <w:r w:rsidR="00606DFB">
        <w:t>Ru</w:t>
      </w:r>
      <w:r w:rsidR="005C2B68">
        <w:t>y</w:t>
      </w:r>
      <w:proofErr w:type="spellEnd"/>
      <w:r w:rsidR="00606DFB">
        <w:t xml:space="preserve"> Mauro Marini den Begriff des </w:t>
      </w:r>
      <w:r w:rsidR="00606DFB" w:rsidRPr="0080407F">
        <w:rPr>
          <w:b/>
          <w:bCs/>
        </w:rPr>
        <w:t>Subimperialismus</w:t>
      </w:r>
      <w:r w:rsidR="00606DFB">
        <w:t xml:space="preserve"> für sein Land vor</w:t>
      </w:r>
      <w:r w:rsidR="005C2B68">
        <w:t xml:space="preserve">, den ich für überaus geeignet halte. </w:t>
      </w:r>
      <w:r w:rsidR="00606DFB">
        <w:t>Er bezieht sich auf Länder, die über eigene Monopol</w:t>
      </w:r>
      <w:r w:rsidR="005C2B68">
        <w:t>verbänd</w:t>
      </w:r>
      <w:r w:rsidR="00606DFB">
        <w:t>e verfügen, Kapital</w:t>
      </w:r>
      <w:r>
        <w:t>export betreiben</w:t>
      </w:r>
      <w:r w:rsidR="00606DFB">
        <w:t xml:space="preserve"> und ihre Einflusssphären in benachbarten kleineren und schwächeren Ländern beanspruchen</w:t>
      </w:r>
      <w:r>
        <w:t xml:space="preserve">, wobei </w:t>
      </w:r>
      <w:r w:rsidR="00606DFB">
        <w:t xml:space="preserve">einige dieser Länder </w:t>
      </w:r>
      <w:r>
        <w:t xml:space="preserve">ihrerseits </w:t>
      </w:r>
      <w:r w:rsidR="00606DFB">
        <w:t xml:space="preserve">eigene Kolonien </w:t>
      </w:r>
      <w:r>
        <w:t xml:space="preserve">haben </w:t>
      </w:r>
      <w:r w:rsidR="00606DFB">
        <w:t xml:space="preserve">oder </w:t>
      </w:r>
      <w:r>
        <w:t xml:space="preserve">früher </w:t>
      </w:r>
      <w:r w:rsidR="005C2B68">
        <w:t>besaß</w:t>
      </w:r>
      <w:r>
        <w:t>en.</w:t>
      </w:r>
      <w:r w:rsidR="00606DFB">
        <w:t xml:space="preserve"> </w:t>
      </w:r>
      <w:r>
        <w:t>Scheinbar handelt</w:t>
      </w:r>
      <w:r w:rsidR="00606DFB">
        <w:t xml:space="preserve"> es sich um imperialistische Länder. </w:t>
      </w:r>
      <w:r>
        <w:t>D</w:t>
      </w:r>
      <w:r w:rsidR="00606DFB">
        <w:t>er springende Punkt</w:t>
      </w:r>
      <w:r>
        <w:t xml:space="preserve"> aber</w:t>
      </w:r>
      <w:r w:rsidR="00606DFB">
        <w:t xml:space="preserve"> ist, dass sie selbst</w:t>
      </w:r>
      <w:r>
        <w:t xml:space="preserve"> </w:t>
      </w:r>
      <w:r w:rsidR="00606DFB">
        <w:t xml:space="preserve">Objekt </w:t>
      </w:r>
      <w:r>
        <w:t>realer</w:t>
      </w:r>
      <w:r w:rsidR="00606DFB">
        <w:t xml:space="preserve"> imperialistische</w:t>
      </w:r>
      <w:r>
        <w:t>r</w:t>
      </w:r>
      <w:r w:rsidR="00606DFB">
        <w:t xml:space="preserve"> Ausbeutung bleiben</w:t>
      </w:r>
      <w:r>
        <w:t xml:space="preserve">, und zwar in einem weitaus größeren Ausmaß, als sie </w:t>
      </w:r>
      <w:r w:rsidR="009923E4">
        <w:t>ihrerseits</w:t>
      </w:r>
      <w:r>
        <w:t xml:space="preserve"> andere ausbeuten</w:t>
      </w:r>
      <w:r w:rsidR="00606DFB">
        <w:t>. S</w:t>
      </w:r>
      <w:r>
        <w:t>ie sind s</w:t>
      </w:r>
      <w:r w:rsidR="00606DFB">
        <w:t xml:space="preserve">owohl Objekt des Exports von imperialistischem Kapital als auch Objekt der </w:t>
      </w:r>
      <w:r w:rsidR="005C2B68">
        <w:t>Über</w:t>
      </w:r>
      <w:r w:rsidR="00606DFB">
        <w:t>ausbeutung ihrer Arbeitskr</w:t>
      </w:r>
      <w:r>
        <w:t>äfte</w:t>
      </w:r>
      <w:r w:rsidR="00606DFB">
        <w:t xml:space="preserve"> durch dieses Kapital. Tatsache ist, dass s</w:t>
      </w:r>
      <w:r w:rsidR="009923E4">
        <w:t xml:space="preserve">olche Länder </w:t>
      </w:r>
      <w:r w:rsidR="00606DFB">
        <w:t xml:space="preserve">weder </w:t>
      </w:r>
      <w:r>
        <w:t xml:space="preserve">über </w:t>
      </w:r>
      <w:r w:rsidR="00606DFB">
        <w:t>wirtschaftlich</w:t>
      </w:r>
      <w:r>
        <w:t>e,</w:t>
      </w:r>
      <w:r w:rsidR="00606DFB">
        <w:t xml:space="preserve"> noch </w:t>
      </w:r>
      <w:r>
        <w:t xml:space="preserve">über </w:t>
      </w:r>
      <w:r w:rsidR="00606DFB">
        <w:lastRenderedPageBreak/>
        <w:t>militärpolitisch</w:t>
      </w:r>
      <w:r>
        <w:t>e</w:t>
      </w:r>
      <w:r w:rsidR="00606DFB">
        <w:t xml:space="preserve"> Bedingungen verfügen, die es ihnen erlauben würden, als echte imperialistische Metropolen zu agieren. In der Regel handelt es sich um agrarindustrielle oder später industriell-agrarische Länder, die </w:t>
      </w:r>
      <w:r w:rsidR="009923E4">
        <w:t xml:space="preserve">nicht über das </w:t>
      </w:r>
      <w:r>
        <w:t>in der gegebenen</w:t>
      </w:r>
      <w:r w:rsidR="00606DFB">
        <w:t xml:space="preserve"> Epoche </w:t>
      </w:r>
      <w:r w:rsidR="009923E4">
        <w:t xml:space="preserve">führende </w:t>
      </w:r>
      <w:r>
        <w:t>Ketteng</w:t>
      </w:r>
      <w:r w:rsidR="00606DFB">
        <w:t>lied gesellschaftliche</w:t>
      </w:r>
      <w:r w:rsidR="009923E4">
        <w:t>r</w:t>
      </w:r>
      <w:r w:rsidR="00606DFB">
        <w:t xml:space="preserve"> Produktion </w:t>
      </w:r>
      <w:r w:rsidR="009923E4">
        <w:t>verfügt</w:t>
      </w:r>
      <w:r w:rsidR="00606DFB">
        <w:t xml:space="preserve">en. Bis Mitte des </w:t>
      </w:r>
      <w:r>
        <w:t>20</w:t>
      </w:r>
      <w:r w:rsidR="00606DFB">
        <w:t xml:space="preserve">. Jahrhunderts war </w:t>
      </w:r>
      <w:r>
        <w:t>da</w:t>
      </w:r>
      <w:r w:rsidR="00606DFB">
        <w:t xml:space="preserve">s die Schwerindustrie, später </w:t>
      </w:r>
      <w:r>
        <w:t xml:space="preserve">die </w:t>
      </w:r>
      <w:r w:rsidR="00606DFB">
        <w:t>wissenschaftlich</w:t>
      </w:r>
      <w:r>
        <w:t>-</w:t>
      </w:r>
      <w:r w:rsidR="00606DFB">
        <w:t xml:space="preserve">technische </w:t>
      </w:r>
      <w:r>
        <w:t>Sphäre</w:t>
      </w:r>
      <w:r w:rsidR="00606DFB">
        <w:t xml:space="preserve">. </w:t>
      </w:r>
      <w:r>
        <w:t>W</w:t>
      </w:r>
      <w:r w:rsidR="00606DFB">
        <w:t xml:space="preserve">ie die Länder der </w:t>
      </w:r>
      <w:r w:rsidR="009923E4">
        <w:t>zuvor genannten</w:t>
      </w:r>
      <w:r w:rsidR="00606DFB">
        <w:t xml:space="preserve"> Gruppe</w:t>
      </w:r>
      <w:r>
        <w:t xml:space="preserve"> sind sie </w:t>
      </w:r>
      <w:r w:rsidR="009923E4">
        <w:t xml:space="preserve">selbst </w:t>
      </w:r>
      <w:r>
        <w:t xml:space="preserve">daher </w:t>
      </w:r>
      <w:r w:rsidR="009923E4">
        <w:t>im Verlauf</w:t>
      </w:r>
      <w:r w:rsidR="00606DFB">
        <w:t xml:space="preserve"> ihrer </w:t>
      </w:r>
      <w:r>
        <w:t xml:space="preserve">eigenen </w:t>
      </w:r>
      <w:r w:rsidR="00606DFB">
        <w:t xml:space="preserve">Industrialisierung von der Einfuhr von Maschinen und Ausrüstungen abhängig, und in der internationalen kapitalistischen Arbeitsteilung bleiben sie </w:t>
      </w:r>
      <w:r w:rsidR="00DA7E16">
        <w:t>Ex</w:t>
      </w:r>
      <w:r w:rsidR="00606DFB">
        <w:t>porteure von Rohstoffen</w:t>
      </w:r>
      <w:r w:rsidR="00DA7E16">
        <w:t>,</w:t>
      </w:r>
      <w:r w:rsidR="00606DFB">
        <w:t xml:space="preserve"> bestenfalls Halbf</w:t>
      </w:r>
      <w:r w:rsidR="00DA7E16">
        <w:t>abrikaten,</w:t>
      </w:r>
      <w:r w:rsidR="00606DFB">
        <w:t xml:space="preserve"> oder, in unserer Zeit, </w:t>
      </w:r>
      <w:r w:rsidR="00DA7E16">
        <w:t>von Erzeugnissen</w:t>
      </w:r>
      <w:r w:rsidR="00606DFB">
        <w:t xml:space="preserve"> niedrige</w:t>
      </w:r>
      <w:r w:rsidR="00DA7E16">
        <w:t>r</w:t>
      </w:r>
      <w:r w:rsidR="009923E4">
        <w:t>er</w:t>
      </w:r>
      <w:r w:rsidR="00606DFB">
        <w:t xml:space="preserve"> </w:t>
      </w:r>
      <w:r w:rsidR="00DA7E16">
        <w:t>Verarbeitungsstufen</w:t>
      </w:r>
      <w:r w:rsidR="00606DFB">
        <w:t xml:space="preserve"> der industriellen Produktion, die </w:t>
      </w:r>
      <w:r w:rsidR="00DA7E16">
        <w:t xml:space="preserve">nicht zu den </w:t>
      </w:r>
      <w:r w:rsidR="00606DFB">
        <w:t>technologisch fortgeschritten</w:t>
      </w:r>
      <w:r w:rsidR="00DA7E16">
        <w:t>en</w:t>
      </w:r>
      <w:r w:rsidR="00606DFB">
        <w:t xml:space="preserve">, </w:t>
      </w:r>
      <w:r w:rsidR="00DA7E16">
        <w:t>gewöhnlich</w:t>
      </w:r>
      <w:r w:rsidR="00606DFB">
        <w:t xml:space="preserve"> </w:t>
      </w:r>
      <w:r w:rsidR="00DA7E16">
        <w:t>aber zu den</w:t>
      </w:r>
      <w:r w:rsidR="00606DFB">
        <w:t xml:space="preserve"> umweltschädlichste</w:t>
      </w:r>
      <w:r w:rsidR="00DA7E16">
        <w:t>n</w:t>
      </w:r>
      <w:r w:rsidR="00606DFB">
        <w:t xml:space="preserve"> </w:t>
      </w:r>
      <w:r w:rsidR="00DA7E16">
        <w:t>gehören</w:t>
      </w:r>
      <w:r w:rsidR="00606DFB">
        <w:t xml:space="preserve">. </w:t>
      </w:r>
      <w:r w:rsidR="00DA7E16">
        <w:t>Auch für ihre</w:t>
      </w:r>
      <w:r w:rsidR="00606DFB">
        <w:t xml:space="preserve"> Volkswirtschaften </w:t>
      </w:r>
      <w:r w:rsidR="00DA7E16">
        <w:t>ist</w:t>
      </w:r>
      <w:r w:rsidR="00606DFB">
        <w:t xml:space="preserve"> die Vorherrschaft ausländischer Monopole</w:t>
      </w:r>
      <w:r w:rsidR="00DA7E16">
        <w:t xml:space="preserve"> typisch</w:t>
      </w:r>
      <w:r w:rsidR="00606DFB">
        <w:t>, insbesondere de</w:t>
      </w:r>
      <w:r w:rsidR="00DA7E16">
        <w:t xml:space="preserve">r Banken. Darüber erhebt sich </w:t>
      </w:r>
      <w:r w:rsidR="00606DFB">
        <w:t>natürlich die militärpolitische Abhängigkeit</w:t>
      </w:r>
      <w:r w:rsidR="00DA7E16">
        <w:t xml:space="preserve"> als Überbau</w:t>
      </w:r>
      <w:r w:rsidR="00606DFB">
        <w:t xml:space="preserve">. </w:t>
      </w:r>
      <w:r w:rsidR="00DA7E16">
        <w:t>Es</w:t>
      </w:r>
      <w:r w:rsidR="00606DFB">
        <w:t xml:space="preserve"> </w:t>
      </w:r>
      <w:r w:rsidR="009923E4">
        <w:t>handelt sich</w:t>
      </w:r>
      <w:r w:rsidR="00606DFB">
        <w:t xml:space="preserve"> entweder Satelliten</w:t>
      </w:r>
      <w:r w:rsidR="009923E4">
        <w:t>staaten</w:t>
      </w:r>
      <w:r w:rsidR="00606DFB">
        <w:t xml:space="preserve"> wie Portugal, d.h. Länder, die eine mächtigere Metropole sowohl </w:t>
      </w:r>
      <w:r w:rsidR="00DA7E16">
        <w:t xml:space="preserve">zu Friedens- </w:t>
      </w:r>
      <w:r w:rsidR="00606DFB">
        <w:t xml:space="preserve">als auch </w:t>
      </w:r>
      <w:r w:rsidR="00DA7E16">
        <w:t xml:space="preserve">zu </w:t>
      </w:r>
      <w:r w:rsidR="00606DFB">
        <w:t>Krieg</w:t>
      </w:r>
      <w:r w:rsidR="00DA7E16">
        <w:t>szeiten</w:t>
      </w:r>
      <w:r w:rsidR="00606DFB">
        <w:t xml:space="preserve"> begleiten, oder</w:t>
      </w:r>
      <w:r w:rsidR="00DA7E16">
        <w:t xml:space="preserve"> aber bilden</w:t>
      </w:r>
      <w:r w:rsidR="00606DFB">
        <w:t xml:space="preserve">, wenn es sich um größere, </w:t>
      </w:r>
      <w:r w:rsidR="00DA7E16">
        <w:t xml:space="preserve">nach </w:t>
      </w:r>
      <w:r w:rsidR="00606DFB">
        <w:t>formal</w:t>
      </w:r>
      <w:r w:rsidR="00DA7E16">
        <w:t>en</w:t>
      </w:r>
      <w:r w:rsidR="00606DFB">
        <w:t xml:space="preserve"> </w:t>
      </w:r>
      <w:r w:rsidR="00DA7E16">
        <w:t xml:space="preserve">Kriterien </w:t>
      </w:r>
      <w:r w:rsidR="00606DFB">
        <w:t xml:space="preserve">stärkere Länder handelt, </w:t>
      </w:r>
      <w:r w:rsidR="00DA7E16">
        <w:t xml:space="preserve"> </w:t>
      </w:r>
      <w:r w:rsidR="00606DFB">
        <w:t xml:space="preserve">Subzentren des kapitalistischen Systems, </w:t>
      </w:r>
      <w:r w:rsidR="00DA7E16">
        <w:t xml:space="preserve">obwohl </w:t>
      </w:r>
      <w:r w:rsidR="00606DFB">
        <w:t xml:space="preserve">sie weder </w:t>
      </w:r>
      <w:r w:rsidR="00DA7E16">
        <w:t>ökonomisch,</w:t>
      </w:r>
      <w:r w:rsidR="00606DFB">
        <w:t xml:space="preserve"> noch politisch-militärisch echte Metropolen</w:t>
      </w:r>
      <w:r w:rsidR="00DA7E16">
        <w:t xml:space="preserve"> </w:t>
      </w:r>
      <w:r w:rsidR="009923E4">
        <w:t>darstellen</w:t>
      </w:r>
      <w:r w:rsidR="00606DFB">
        <w:t>.</w:t>
      </w:r>
    </w:p>
    <w:p w:rsidR="00606DFB" w:rsidRDefault="00606DFB" w:rsidP="00606DFB">
      <w:r>
        <w:t>Beziehungen der Art, wie z.B. zwischen Großbritannien und Portugal</w:t>
      </w:r>
      <w:r w:rsidR="00DA7E16">
        <w:t xml:space="preserve">, </w:t>
      </w:r>
      <w:r w:rsidR="009923E4">
        <w:t xml:space="preserve">zwischen </w:t>
      </w:r>
      <w:r w:rsidR="00DA7E16">
        <w:t>gr</w:t>
      </w:r>
      <w:r w:rsidR="00333A68">
        <w:t>ö</w:t>
      </w:r>
      <w:r w:rsidR="00DA7E16">
        <w:t>ße</w:t>
      </w:r>
      <w:r w:rsidR="00333A68">
        <w:t>re</w:t>
      </w:r>
      <w:r w:rsidR="00DA7E16">
        <w:t>n und kleine</w:t>
      </w:r>
      <w:r w:rsidR="00333A68">
        <w:t>re</w:t>
      </w:r>
      <w:r w:rsidR="00DA7E16">
        <w:t>n Staaten gab es</w:t>
      </w:r>
      <w:r w:rsidR="009923E4">
        <w:t xml:space="preserve"> auch</w:t>
      </w:r>
      <w:r w:rsidR="00DA7E16">
        <w:t xml:space="preserve"> früher</w:t>
      </w:r>
      <w:r w:rsidR="009923E4">
        <w:t xml:space="preserve"> schon,</w:t>
      </w:r>
      <w:r w:rsidR="00DA7E16">
        <w:t xml:space="preserve"> „aber </w:t>
      </w:r>
      <w:r w:rsidR="00333A68">
        <w:t>i</w:t>
      </w:r>
      <w:r>
        <w:t>n der Epoche des kapitalistischen Imperialismus</w:t>
      </w:r>
      <w:r w:rsidR="00DA7E16">
        <w:t>“, schreibt Lenin, „</w:t>
      </w:r>
      <w:r>
        <w:t>werden sie zu</w:t>
      </w:r>
      <w:r w:rsidR="00DA7E16">
        <w:t xml:space="preserve">m allgemeinen </w:t>
      </w:r>
      <w:r>
        <w:t xml:space="preserve">System, </w:t>
      </w:r>
      <w:r w:rsidR="00DA7E16">
        <w:t>bilden sie einen</w:t>
      </w:r>
      <w:r>
        <w:t xml:space="preserve"> </w:t>
      </w:r>
      <w:r w:rsidR="00DA7E16">
        <w:t>Teil der Gesamtheit</w:t>
      </w:r>
      <w:r>
        <w:t xml:space="preserve"> der Beziehungen </w:t>
      </w:r>
      <w:r w:rsidR="00DA7E16">
        <w:t xml:space="preserve">bei </w:t>
      </w:r>
      <w:r>
        <w:t xml:space="preserve">der </w:t>
      </w:r>
      <w:r w:rsidR="00DA7E16">
        <w:t>‚</w:t>
      </w:r>
      <w:r>
        <w:t>Aufteilung der Welt</w:t>
      </w:r>
      <w:r w:rsidR="00DA7E16">
        <w:t xml:space="preserve">‘ und verwandeln sich in </w:t>
      </w:r>
      <w:r w:rsidR="00140BD8">
        <w:t>Ketteng</w:t>
      </w:r>
      <w:r>
        <w:t xml:space="preserve">lieder </w:t>
      </w:r>
      <w:r w:rsidR="00140BD8">
        <w:t>der</w:t>
      </w:r>
      <w:r>
        <w:t xml:space="preserve"> Operationen des Weltfinanzkapitals.</w:t>
      </w:r>
      <w:r w:rsidR="00140BD8">
        <w:t>“</w:t>
      </w:r>
      <w:r w:rsidR="00140BD8">
        <w:rPr>
          <w:rStyle w:val="Funotenzeichen"/>
        </w:rPr>
        <w:footnoteReference w:id="39"/>
      </w:r>
      <w:r>
        <w:t xml:space="preserve"> </w:t>
      </w:r>
    </w:p>
    <w:p w:rsidR="00140BD8" w:rsidRDefault="00606DFB" w:rsidP="00606DFB">
      <w:r>
        <w:t>Zu Beginn des 20. Jahrhunderts befanden sich</w:t>
      </w:r>
      <w:r w:rsidR="00333A68">
        <w:t xml:space="preserve"> </w:t>
      </w:r>
      <w:r>
        <w:t>neben Portugal auch Spanien, Österreich-Ungarn, Brasilien und Chile in einer solchen Situation. Das Osmanische Reich</w:t>
      </w:r>
      <w:r w:rsidR="00140BD8">
        <w:t xml:space="preserve"> </w:t>
      </w:r>
      <w:r>
        <w:t xml:space="preserve">vereinte Merkmale des Subimperialismus und </w:t>
      </w:r>
      <w:r w:rsidR="00333A68">
        <w:t>ein</w:t>
      </w:r>
      <w:r>
        <w:t>er halbkolonialen Stellung</w:t>
      </w:r>
      <w:r w:rsidR="00140BD8">
        <w:t xml:space="preserve"> in sich</w:t>
      </w:r>
      <w:r>
        <w:t xml:space="preserve">. Andere Länder dieser Gruppe waren </w:t>
      </w:r>
      <w:r w:rsidR="00140BD8">
        <w:t>ebenfalls</w:t>
      </w:r>
      <w:r>
        <w:t xml:space="preserve">, </w:t>
      </w:r>
      <w:r w:rsidR="00140BD8">
        <w:t>selbst</w:t>
      </w:r>
      <w:r>
        <w:t xml:space="preserve"> wenn sie subimperialistisch waren, immer der realen Gefahr ausgesetzt, annektiert oder sogar zu Halbkolonien zu werden. </w:t>
      </w:r>
    </w:p>
    <w:p w:rsidR="00606DFB" w:rsidRDefault="00333A68" w:rsidP="00606DFB">
      <w:r>
        <w:t>Auch</w:t>
      </w:r>
      <w:r w:rsidR="00606DFB">
        <w:t xml:space="preserve"> das zaristische Russland, ebenso wie das moderne kapitalistische Russland, </w:t>
      </w:r>
      <w:r>
        <w:t xml:space="preserve">sollte </w:t>
      </w:r>
      <w:r w:rsidR="00606DFB">
        <w:t xml:space="preserve">eher </w:t>
      </w:r>
      <w:r w:rsidR="00140BD8">
        <w:t>als</w:t>
      </w:r>
      <w:r w:rsidR="00606DFB">
        <w:t xml:space="preserve"> subimperialistische</w:t>
      </w:r>
      <w:r w:rsidR="00140BD8">
        <w:t>, denn</w:t>
      </w:r>
      <w:r w:rsidR="00606DFB">
        <w:t xml:space="preserve"> als imperialistische Macht</w:t>
      </w:r>
      <w:r w:rsidR="00140BD8">
        <w:t xml:space="preserve"> </w:t>
      </w:r>
      <w:r>
        <w:t>an</w:t>
      </w:r>
      <w:r w:rsidR="00140BD8">
        <w:t>gesehen werden</w:t>
      </w:r>
      <w:r w:rsidR="00606DFB">
        <w:t>. In de</w:t>
      </w:r>
      <w:r w:rsidR="00D22169">
        <w:t xml:space="preserve">rselben Schrift </w:t>
      </w:r>
      <w:r>
        <w:t>führt</w:t>
      </w:r>
      <w:r w:rsidR="00D22169">
        <w:t xml:space="preserve"> </w:t>
      </w:r>
      <w:r w:rsidR="00606DFB">
        <w:t>Lenin</w:t>
      </w:r>
      <w:r w:rsidR="00D22169">
        <w:t xml:space="preserve"> </w:t>
      </w:r>
      <w:r w:rsidR="00606DFB">
        <w:t xml:space="preserve">Daten aus dem Buch </w:t>
      </w:r>
      <w:r w:rsidR="00D22169">
        <w:t>„</w:t>
      </w:r>
      <w:r w:rsidR="00606DFB">
        <w:t>Großbanken und Weltmarkt</w:t>
      </w:r>
      <w:r w:rsidR="00D22169">
        <w:t>“</w:t>
      </w:r>
      <w:r w:rsidR="00606DFB">
        <w:t xml:space="preserve"> von </w:t>
      </w:r>
      <w:r w:rsidR="00D22169">
        <w:t xml:space="preserve">E. </w:t>
      </w:r>
      <w:proofErr w:type="spellStart"/>
      <w:r w:rsidR="00606DFB">
        <w:t>Aga</w:t>
      </w:r>
      <w:r w:rsidR="00D22169">
        <w:t>h</w:t>
      </w:r>
      <w:r w:rsidR="00606DFB">
        <w:t>d</w:t>
      </w:r>
      <w:proofErr w:type="spellEnd"/>
      <w:r w:rsidR="00606DFB">
        <w:t xml:space="preserve">, </w:t>
      </w:r>
      <w:r w:rsidR="00D22169">
        <w:t>an, der 15 Jahre in</w:t>
      </w:r>
      <w:r w:rsidR="00606DFB">
        <w:t xml:space="preserve"> der Russisch-Chinesischen Bank</w:t>
      </w:r>
      <w:r w:rsidR="00D22169">
        <w:t xml:space="preserve"> tätig </w:t>
      </w:r>
      <w:r>
        <w:t xml:space="preserve">gewesen </w:t>
      </w:r>
      <w:r w:rsidR="00D22169">
        <w:t xml:space="preserve">war. „Der Verfasser teilt </w:t>
      </w:r>
      <w:r w:rsidR="00606DFB">
        <w:t xml:space="preserve">die russischen </w:t>
      </w:r>
      <w:r w:rsidR="00D22169">
        <w:t>Großb</w:t>
      </w:r>
      <w:r w:rsidR="00606DFB">
        <w:t xml:space="preserve">anken in zwei </w:t>
      </w:r>
      <w:r w:rsidR="00D22169">
        <w:t>Hauptg</w:t>
      </w:r>
      <w:r w:rsidR="00606DFB">
        <w:t>ruppen</w:t>
      </w:r>
      <w:r w:rsidR="00D22169">
        <w:t xml:space="preserve"> ein: a) </w:t>
      </w:r>
      <w:r w:rsidR="00606DFB">
        <w:t xml:space="preserve">solche, die </w:t>
      </w:r>
      <w:r w:rsidR="00D22169">
        <w:t xml:space="preserve">‚unter dem Modus der </w:t>
      </w:r>
      <w:proofErr w:type="spellStart"/>
      <w:r w:rsidR="00D22169">
        <w:t>Partizipationen</w:t>
      </w:r>
      <w:proofErr w:type="spellEnd"/>
      <w:r w:rsidR="00D22169">
        <w:t>‘ arbeiten</w:t>
      </w:r>
      <w:r w:rsidR="00606DFB">
        <w:t xml:space="preserve">, und </w:t>
      </w:r>
      <w:r w:rsidR="00D22169">
        <w:t xml:space="preserve">b) </w:t>
      </w:r>
      <w:r w:rsidR="00606DFB">
        <w:t xml:space="preserve">solche, die </w:t>
      </w:r>
      <w:r w:rsidR="00D22169">
        <w:t>‚</w:t>
      </w:r>
      <w:r w:rsidR="00606DFB">
        <w:t>unabhängig</w:t>
      </w:r>
      <w:r w:rsidR="00D22169">
        <w:t>‘</w:t>
      </w:r>
      <w:r w:rsidR="00606DFB">
        <w:t xml:space="preserve"> sind.</w:t>
      </w:r>
      <w:r w:rsidR="00D22169">
        <w:t>“</w:t>
      </w:r>
      <w:r w:rsidR="00D22169">
        <w:rPr>
          <w:rStyle w:val="Funotenzeichen"/>
        </w:rPr>
        <w:footnoteReference w:id="40"/>
      </w:r>
      <w:r w:rsidR="00606DFB">
        <w:t xml:space="preserve"> </w:t>
      </w:r>
      <w:r w:rsidR="00D22169">
        <w:t xml:space="preserve"> Dabei</w:t>
      </w:r>
      <w:r w:rsidR="00606DFB">
        <w:t xml:space="preserve"> stellte sich heraus, dass von den mehr als vier Milliarden Rubel des Betriebskapitals der Großbanken mehr als drei Viertel auf Banken entfielen, die </w:t>
      </w:r>
      <w:r>
        <w:t xml:space="preserve">im </w:t>
      </w:r>
      <w:r w:rsidR="00D22169">
        <w:t>Grunde</w:t>
      </w:r>
      <w:r w:rsidR="00606DFB">
        <w:t xml:space="preserve"> Filialen von drei Pariser und zwei Berliner Banken waren. So entfielen beispielsweise 55 Prozent des Kapitals der größten St. Petersburger Banken auf französische Banken, 10 Prozent auf englische und 35 Prozent auf deutsche Banken. </w:t>
      </w:r>
      <w:r w:rsidR="00D22169">
        <w:t>K</w:t>
      </w:r>
      <w:r w:rsidR="00606DFB">
        <w:t xml:space="preserve">eineswegs </w:t>
      </w:r>
      <w:r w:rsidR="00D22169">
        <w:t xml:space="preserve">handelte es sich dabei </w:t>
      </w:r>
      <w:r w:rsidR="00606DFB">
        <w:t xml:space="preserve">um reines Wucherkapital, denn mehr als 40 % dieses Betrags wurden in führende russische Industriemonopole investiert, in Syndikate der Kohle-, </w:t>
      </w:r>
      <w:r w:rsidR="00994840">
        <w:t>Erdö</w:t>
      </w:r>
      <w:r w:rsidR="00606DFB">
        <w:t>l-</w:t>
      </w:r>
      <w:r w:rsidR="00994840">
        <w:t>, metallurgischen</w:t>
      </w:r>
      <w:r w:rsidR="00606DFB">
        <w:t xml:space="preserve"> und </w:t>
      </w:r>
      <w:r w:rsidR="00994840">
        <w:t>Z</w:t>
      </w:r>
      <w:r w:rsidR="00606DFB">
        <w:t xml:space="preserve">ementindustrie. </w:t>
      </w:r>
    </w:p>
    <w:p w:rsidR="00820E77" w:rsidRDefault="00606DFB" w:rsidP="00606DFB">
      <w:r>
        <w:t xml:space="preserve">Bei denselben Banken war </w:t>
      </w:r>
      <w:r w:rsidR="00994840">
        <w:t xml:space="preserve">auch </w:t>
      </w:r>
      <w:r>
        <w:t xml:space="preserve">der größte Teil des Grundbesitzes russischer </w:t>
      </w:r>
      <w:r w:rsidR="00994840">
        <w:t>Guts</w:t>
      </w:r>
      <w:r>
        <w:t xml:space="preserve">besitzer verpfändet, </w:t>
      </w:r>
      <w:r w:rsidR="00994840">
        <w:t xml:space="preserve">aufs engste waren </w:t>
      </w:r>
      <w:r>
        <w:t>diese Banken mit dem Zarenhof verbunden</w:t>
      </w:r>
      <w:r w:rsidR="00994840">
        <w:t>.</w:t>
      </w:r>
      <w:r>
        <w:t xml:space="preserve"> </w:t>
      </w:r>
      <w:r w:rsidR="00994840">
        <w:t>S</w:t>
      </w:r>
      <w:r>
        <w:t>o besaßen beispielsweise Mitglieder der er</w:t>
      </w:r>
      <w:r w:rsidR="00994840">
        <w:t>lauchte</w:t>
      </w:r>
      <w:r>
        <w:t xml:space="preserve">n Familie </w:t>
      </w:r>
      <w:r w:rsidR="00994840">
        <w:t>anteilig</w:t>
      </w:r>
      <w:r>
        <w:t xml:space="preserve"> mit britischen Monopolisten die </w:t>
      </w:r>
      <w:r w:rsidR="00994840">
        <w:t>Firma</w:t>
      </w:r>
      <w:r>
        <w:t xml:space="preserve"> </w:t>
      </w:r>
      <w:r w:rsidR="00994840">
        <w:t>„</w:t>
      </w:r>
      <w:r>
        <w:t>Len</w:t>
      </w:r>
      <w:r w:rsidR="00994840">
        <w:t>a</w:t>
      </w:r>
      <w:r>
        <w:t xml:space="preserve"> </w:t>
      </w:r>
      <w:proofErr w:type="spellStart"/>
      <w:r>
        <w:t>Goldfields</w:t>
      </w:r>
      <w:proofErr w:type="spellEnd"/>
      <w:r w:rsidR="00994840">
        <w:t>“ zur Ausbeutung sibirischer Goldvorkommen am Lena-Fluss</w:t>
      </w:r>
      <w:r w:rsidR="00820E77">
        <w:t xml:space="preserve">. Dieses </w:t>
      </w:r>
      <w:r w:rsidR="00820E77">
        <w:lastRenderedPageBreak/>
        <w:t>Unternehmen gelangte u.a. im Zusammenhang mit der Erschießung von Goldfeldarbeitern, die für bessere Arbeitsbedingungen gestreikt hatten, zu trauriger Berühmtheit</w:t>
      </w:r>
      <w:r w:rsidR="00333A68">
        <w:t>.</w:t>
      </w:r>
      <w:r w:rsidR="00820E77">
        <w:rPr>
          <w:rStyle w:val="Funotenzeichen"/>
        </w:rPr>
        <w:footnoteReference w:id="41"/>
      </w:r>
      <w:r w:rsidR="00820E77">
        <w:t xml:space="preserve"> </w:t>
      </w:r>
      <w:r>
        <w:t xml:space="preserve"> </w:t>
      </w:r>
    </w:p>
    <w:p w:rsidR="00606DFB" w:rsidRDefault="00820E77" w:rsidP="00606DFB">
      <w:r>
        <w:t>Ähnliche Beteiligungsverhältnisse gab es beim Erdö</w:t>
      </w:r>
      <w:r w:rsidR="00606DFB">
        <w:t xml:space="preserve">l </w:t>
      </w:r>
      <w:r>
        <w:t>von</w:t>
      </w:r>
      <w:r w:rsidR="00606DFB">
        <w:t xml:space="preserve"> Baku, </w:t>
      </w:r>
      <w:r>
        <w:t>im</w:t>
      </w:r>
      <w:r w:rsidR="00606DFB">
        <w:t xml:space="preserve"> Donbass usw.</w:t>
      </w:r>
      <w:r>
        <w:t>.</w:t>
      </w:r>
    </w:p>
    <w:p w:rsidR="008A7313" w:rsidRDefault="00606DFB" w:rsidP="00606DFB">
      <w:r>
        <w:t>Später</w:t>
      </w:r>
      <w:r w:rsidR="00820E77">
        <w:t xml:space="preserve">, </w:t>
      </w:r>
      <w:r w:rsidR="00333A68">
        <w:t>bereits</w:t>
      </w:r>
      <w:r w:rsidR="00820E77">
        <w:t xml:space="preserve"> </w:t>
      </w:r>
      <w:r>
        <w:t xml:space="preserve">in der Zeit </w:t>
      </w:r>
      <w:r w:rsidR="00820E77">
        <w:t>zwischen</w:t>
      </w:r>
      <w:r>
        <w:t xml:space="preserve"> Februar bis Oktober</w:t>
      </w:r>
      <w:r w:rsidR="00820E77">
        <w:t xml:space="preserve"> 1917, wies Lenin</w:t>
      </w:r>
      <w:r>
        <w:t xml:space="preserve"> darauf hin und erklärte, warum eine bürgerliche oder auch nur kleinbürgerliche Partei in Russland </w:t>
      </w:r>
      <w:r w:rsidR="00333A68">
        <w:t xml:space="preserve">keineswegs </w:t>
      </w:r>
      <w:r>
        <w:t>aus dem imperialistischen Krieg aus</w:t>
      </w:r>
      <w:r w:rsidR="00820E77">
        <w:t>tret</w:t>
      </w:r>
      <w:r>
        <w:t xml:space="preserve">en konnte, selbst wenn sie es </w:t>
      </w:r>
      <w:r w:rsidR="00333A68">
        <w:t>ge</w:t>
      </w:r>
      <w:r>
        <w:t>wollt</w:t>
      </w:r>
      <w:r w:rsidR="00333A68">
        <w:t xml:space="preserve"> hätt</w:t>
      </w:r>
      <w:r>
        <w:t>e. Sie war an das imperialistische Kapital</w:t>
      </w:r>
      <w:r w:rsidR="00820E77">
        <w:t xml:space="preserve"> -</w:t>
      </w:r>
      <w:r>
        <w:t xml:space="preserve"> in Lenins Worten </w:t>
      </w:r>
      <w:r w:rsidR="00820E77">
        <w:t>„</w:t>
      </w:r>
      <w:r>
        <w:t>durch eine Vielzahl von Fäden oder vielmehr S</w:t>
      </w:r>
      <w:r w:rsidR="00820E77">
        <w:t>trick</w:t>
      </w:r>
      <w:r>
        <w:t>en</w:t>
      </w:r>
      <w:r w:rsidR="00820E77">
        <w:t>“ - gefesselt</w:t>
      </w:r>
      <w:r>
        <w:t>. Nur das revolutionäre Proletariat konnte sich sowohl das "</w:t>
      </w:r>
      <w:r w:rsidR="00820E77">
        <w:t>Dekret über den Frieden“,</w:t>
      </w:r>
      <w:r>
        <w:t xml:space="preserve"> als auch</w:t>
      </w:r>
      <w:r w:rsidR="00820E77">
        <w:t xml:space="preserve"> </w:t>
      </w:r>
      <w:r>
        <w:t xml:space="preserve">das </w:t>
      </w:r>
      <w:r w:rsidR="00820E77">
        <w:t>„D</w:t>
      </w:r>
      <w:r>
        <w:t>ekret</w:t>
      </w:r>
      <w:r w:rsidR="00820E77">
        <w:t xml:space="preserve"> über den Boden“</w:t>
      </w:r>
      <w:r>
        <w:t xml:space="preserve"> leisten, denn</w:t>
      </w:r>
      <w:r w:rsidR="00820E77">
        <w:t xml:space="preserve"> </w:t>
      </w:r>
      <w:r>
        <w:t xml:space="preserve">auch das </w:t>
      </w:r>
      <w:r w:rsidR="00820E77">
        <w:t>M</w:t>
      </w:r>
      <w:r>
        <w:t>onopol d</w:t>
      </w:r>
      <w:r w:rsidR="00820E77">
        <w:t>er</w:t>
      </w:r>
      <w:r>
        <w:t xml:space="preserve"> Großgrundbesitzer</w:t>
      </w:r>
      <w:r w:rsidR="00820E77">
        <w:t xml:space="preserve"> über Grund und Boden</w:t>
      </w:r>
      <w:r>
        <w:t xml:space="preserve"> war </w:t>
      </w:r>
      <w:r w:rsidR="00820E77">
        <w:t xml:space="preserve">fest </w:t>
      </w:r>
      <w:r>
        <w:t>in das System imperialistische</w:t>
      </w:r>
      <w:r w:rsidR="00333A68">
        <w:t>r</w:t>
      </w:r>
      <w:r>
        <w:t xml:space="preserve"> Weltverflechtungen </w:t>
      </w:r>
      <w:r w:rsidR="00333A68">
        <w:t>verstrickt</w:t>
      </w:r>
      <w:r>
        <w:t xml:space="preserve">. </w:t>
      </w:r>
    </w:p>
    <w:p w:rsidR="00606DFB" w:rsidRDefault="008A7313" w:rsidP="00606DFB">
      <w:r>
        <w:t>Natürlich l</w:t>
      </w:r>
      <w:r w:rsidR="00333A68">
        <w:t>ieße</w:t>
      </w:r>
      <w:r>
        <w:t xml:space="preserve"> sich </w:t>
      </w:r>
      <w:r w:rsidR="00606DFB">
        <w:t xml:space="preserve">einwenden, dass </w:t>
      </w:r>
      <w:r>
        <w:t>Lenin selbst</w:t>
      </w:r>
      <w:r w:rsidR="00606DFB">
        <w:t xml:space="preserve"> Russland wiederholt als imperialistisch bezeichnet</w:t>
      </w:r>
      <w:r w:rsidR="00333A68">
        <w:t xml:space="preserve">e – es ist aber bestimmt kein </w:t>
      </w:r>
      <w:r w:rsidR="00606DFB">
        <w:t>Zufall</w:t>
      </w:r>
      <w:r w:rsidR="00333A68">
        <w:t xml:space="preserve">, </w:t>
      </w:r>
      <w:r w:rsidR="00606DFB">
        <w:t xml:space="preserve">dass er in seinem Werk </w:t>
      </w:r>
      <w:r w:rsidR="00333A68">
        <w:t>fast keinerlei andere Indizien</w:t>
      </w:r>
      <w:r w:rsidR="00606DFB">
        <w:t xml:space="preserve"> </w:t>
      </w:r>
      <w:r w:rsidR="00333A68">
        <w:t>für</w:t>
      </w:r>
      <w:r w:rsidR="00606DFB">
        <w:t xml:space="preserve"> Russland </w:t>
      </w:r>
      <w:r w:rsidR="00333A68">
        <w:t>angeführt</w:t>
      </w:r>
      <w:r w:rsidR="00606DFB">
        <w:t xml:space="preserve"> hat, </w:t>
      </w:r>
      <w:r w:rsidR="00333A68">
        <w:t>als die gerade genannten</w:t>
      </w:r>
      <w:r w:rsidR="00606DFB">
        <w:t>.</w:t>
      </w:r>
      <w:r w:rsidR="00333A68">
        <w:t xml:space="preserve"> </w:t>
      </w:r>
      <w:r w:rsidR="00606DFB">
        <w:t>D</w:t>
      </w:r>
      <w:r>
        <w:t xml:space="preserve">abei </w:t>
      </w:r>
      <w:r w:rsidR="00333A68">
        <w:t>sollte</w:t>
      </w:r>
      <w:r>
        <w:t xml:space="preserve"> berücksichtig</w:t>
      </w:r>
      <w:r w:rsidR="00333A68">
        <w:t>t werd</w:t>
      </w:r>
      <w:r>
        <w:t xml:space="preserve">en, </w:t>
      </w:r>
      <w:r w:rsidR="00606DFB">
        <w:t xml:space="preserve">dass während des </w:t>
      </w:r>
      <w:r>
        <w:t>e</w:t>
      </w:r>
      <w:r w:rsidR="00606DFB">
        <w:t xml:space="preserve">rsten </w:t>
      </w:r>
      <w:r>
        <w:t>i</w:t>
      </w:r>
      <w:r w:rsidR="00606DFB">
        <w:t xml:space="preserve">mperialistischen Weltkriegs jede </w:t>
      </w:r>
      <w:r>
        <w:t>Relativierung</w:t>
      </w:r>
      <w:r w:rsidR="00606DFB">
        <w:t xml:space="preserve"> </w:t>
      </w:r>
      <w:r w:rsidR="00333A68">
        <w:t xml:space="preserve">hinsichtlich </w:t>
      </w:r>
      <w:r w:rsidR="00606DFB">
        <w:t>de</w:t>
      </w:r>
      <w:r w:rsidR="00333A68">
        <w:t>s</w:t>
      </w:r>
      <w:r w:rsidR="00606DFB">
        <w:t xml:space="preserve"> imperialistischen Status des zaristischen Russlands als </w:t>
      </w:r>
      <w:r>
        <w:t>Schwächung</w:t>
      </w:r>
      <w:r w:rsidR="00606DFB">
        <w:t xml:space="preserve"> des revolutionären Protests gegen d</w:t>
      </w:r>
      <w:r w:rsidR="00333A68">
        <w:t>essen</w:t>
      </w:r>
      <w:r w:rsidR="00606DFB">
        <w:t xml:space="preserve"> imperialistische </w:t>
      </w:r>
      <w:r w:rsidR="00333A68">
        <w:t>Kriegszi</w:t>
      </w:r>
      <w:r w:rsidR="00606DFB">
        <w:t xml:space="preserve">ele </w:t>
      </w:r>
      <w:r>
        <w:t>interpretiert</w:t>
      </w:r>
      <w:r w:rsidR="00606DFB">
        <w:t xml:space="preserve"> worden wäre. </w:t>
      </w:r>
      <w:r w:rsidR="00333A68">
        <w:t>Heute aber lässt sich seine</w:t>
      </w:r>
      <w:r w:rsidR="00606DFB">
        <w:t xml:space="preserve"> Einschätzung sowohl </w:t>
      </w:r>
      <w:r w:rsidR="00420E18">
        <w:t xml:space="preserve">aus </w:t>
      </w:r>
      <w:proofErr w:type="spellStart"/>
      <w:r w:rsidR="00420E18">
        <w:t>marxismustheoretischen</w:t>
      </w:r>
      <w:proofErr w:type="spellEnd"/>
      <w:r w:rsidR="00420E18">
        <w:t xml:space="preserve"> Erwägungen</w:t>
      </w:r>
      <w:r>
        <w:t>,</w:t>
      </w:r>
      <w:r w:rsidR="00606DFB">
        <w:t xml:space="preserve"> als </w:t>
      </w:r>
      <w:r w:rsidR="00420E18">
        <w:t xml:space="preserve">auch auf Basis </w:t>
      </w:r>
      <w:r w:rsidR="00606DFB">
        <w:t xml:space="preserve">der seither gesammelten politischen Erfahrungen </w:t>
      </w:r>
      <w:r>
        <w:t>präzi</w:t>
      </w:r>
      <w:r w:rsidR="00606DFB">
        <w:t xml:space="preserve">sieren. </w:t>
      </w:r>
    </w:p>
    <w:p w:rsidR="00973EFC" w:rsidRDefault="008A7313" w:rsidP="00606DFB">
      <w:r>
        <w:t>W</w:t>
      </w:r>
      <w:r w:rsidR="00606DFB">
        <w:t>ie unter den abhängigen Ländern gab und gibt es auch unter imperialistischen Metropolen selbst</w:t>
      </w:r>
      <w:r>
        <w:t xml:space="preserve"> eine Hierarchie</w:t>
      </w:r>
      <w:r w:rsidR="00606DFB">
        <w:t xml:space="preserve">, auch sie waren und sind nicht </w:t>
      </w:r>
      <w:r>
        <w:t>alle gleich</w:t>
      </w:r>
      <w:r w:rsidR="00606DFB">
        <w:t xml:space="preserve">. Gemeinsam ist ihnen, dass sie Zentren des </w:t>
      </w:r>
      <w:r>
        <w:t>weltweiten S</w:t>
      </w:r>
      <w:r w:rsidR="00606DFB">
        <w:t xml:space="preserve">ystems der Produktivkräfte </w:t>
      </w:r>
      <w:r>
        <w:t>darstellen</w:t>
      </w:r>
      <w:r w:rsidR="00606DFB">
        <w:t xml:space="preserve">, </w:t>
      </w:r>
      <w:r w:rsidR="00420E18">
        <w:t>in denen</w:t>
      </w:r>
      <w:r>
        <w:t xml:space="preserve"> sich dessen</w:t>
      </w:r>
      <w:r w:rsidR="00420E18">
        <w:t>, für</w:t>
      </w:r>
      <w:r>
        <w:t xml:space="preserve">  </w:t>
      </w:r>
      <w:r w:rsidR="00420E18">
        <w:t>die</w:t>
      </w:r>
      <w:r>
        <w:t xml:space="preserve"> jeweilige Entwicklung</w:t>
      </w:r>
      <w:r w:rsidR="00420E18">
        <w:t>sstufe führenden,</w:t>
      </w:r>
      <w:r w:rsidR="00606DFB">
        <w:t xml:space="preserve"> </w:t>
      </w:r>
      <w:r>
        <w:t>Schlüsselbereiche</w:t>
      </w:r>
      <w:r w:rsidR="00606DFB">
        <w:t xml:space="preserve"> monopolistisch konzentrier</w:t>
      </w:r>
      <w:r>
        <w:t>en</w:t>
      </w:r>
      <w:r w:rsidR="00606DFB">
        <w:t xml:space="preserve">, </w:t>
      </w:r>
      <w:r>
        <w:t>zunächst die Schwerindustrie, später der wissenschaftlich-technische Komplex.</w:t>
      </w:r>
      <w:r w:rsidR="00606DFB">
        <w:t xml:space="preserve"> </w:t>
      </w:r>
      <w:r>
        <w:t>D</w:t>
      </w:r>
      <w:r w:rsidR="00606DFB">
        <w:t xml:space="preserve">ieses Monopol wird von </w:t>
      </w:r>
      <w:r w:rsidR="00420E18">
        <w:t>diesen Zentr</w:t>
      </w:r>
      <w:r w:rsidR="00606DFB">
        <w:t>en auf jede erdenkliche Weise geschützt</w:t>
      </w:r>
      <w:r w:rsidR="00420E18">
        <w:t>.</w:t>
      </w:r>
      <w:r w:rsidR="00606DFB">
        <w:t xml:space="preserve"> </w:t>
      </w:r>
      <w:r w:rsidR="00420E18">
        <w:t>J</w:t>
      </w:r>
      <w:r w:rsidR="00606DFB">
        <w:t xml:space="preserve">eder Versuch, es zu brechen, wird mit allen Mitteln, einschließlich der Anwendung militärischer Gewalt, unterdrückt. Auf Grundlage dieser industriellen Überlegenheit fungieren sie </w:t>
      </w:r>
      <w:r w:rsidR="00420E18">
        <w:t xml:space="preserve">daher </w:t>
      </w:r>
      <w:r w:rsidR="00606DFB">
        <w:t>als Zentren finanzielle</w:t>
      </w:r>
      <w:r w:rsidR="00420E18">
        <w:t>r</w:t>
      </w:r>
      <w:r w:rsidR="00606DFB">
        <w:t xml:space="preserve"> und militärische</w:t>
      </w:r>
      <w:r w:rsidR="00420E18">
        <w:t>r</w:t>
      </w:r>
      <w:r w:rsidR="00606DFB">
        <w:t xml:space="preserve"> Macht. Gleichzeitig sticht unter den Metropolen </w:t>
      </w:r>
      <w:r w:rsidR="00973EFC">
        <w:t>ein bestimmtes Sup</w:t>
      </w:r>
      <w:r w:rsidR="00420E18">
        <w:t>erz</w:t>
      </w:r>
      <w:r w:rsidR="00973EFC">
        <w:t xml:space="preserve">entrum </w:t>
      </w:r>
      <w:r w:rsidR="00606DFB">
        <w:t xml:space="preserve">hervor, das </w:t>
      </w:r>
      <w:r w:rsidR="00973EFC">
        <w:t>selbst</w:t>
      </w:r>
      <w:r w:rsidR="00606DFB">
        <w:t xml:space="preserve"> unter ihnen </w:t>
      </w:r>
      <w:r w:rsidR="00973EFC">
        <w:t xml:space="preserve">noch </w:t>
      </w:r>
      <w:r w:rsidR="00606DFB">
        <w:t xml:space="preserve">eine hegemoniale Stellung einnimmt. Bis zum Ersten und </w:t>
      </w:r>
      <w:r w:rsidR="00973EFC">
        <w:t>partiell</w:t>
      </w:r>
      <w:r w:rsidR="00606DFB">
        <w:t xml:space="preserve"> bis zum Zweiten Weltkrieg </w:t>
      </w:r>
      <w:r w:rsidR="00973EFC">
        <w:t>nahm</w:t>
      </w:r>
      <w:r w:rsidR="00606DFB">
        <w:t xml:space="preserve"> dies</w:t>
      </w:r>
      <w:r w:rsidR="00973EFC">
        <w:t>e Rolle</w:t>
      </w:r>
      <w:r w:rsidR="00606DFB">
        <w:t xml:space="preserve"> das Britis</w:t>
      </w:r>
      <w:r w:rsidR="00973EFC">
        <w:t>h</w:t>
      </w:r>
      <w:r w:rsidR="00606DFB">
        <w:t xml:space="preserve"> Empire</w:t>
      </w:r>
      <w:r w:rsidR="00973EFC">
        <w:t xml:space="preserve"> ein</w:t>
      </w:r>
      <w:r w:rsidR="00606DFB">
        <w:t xml:space="preserve">, </w:t>
      </w:r>
      <w:r w:rsidR="00973EFC">
        <w:t xml:space="preserve">in der Folgezeit </w:t>
      </w:r>
      <w:r w:rsidR="00420E18">
        <w:t xml:space="preserve">wurde es </w:t>
      </w:r>
      <w:r w:rsidR="00973EFC">
        <w:t xml:space="preserve">abgelöst durch </w:t>
      </w:r>
      <w:r w:rsidR="00606DFB">
        <w:t xml:space="preserve">die Vereinigten Staaten von Amerika. </w:t>
      </w:r>
    </w:p>
    <w:p w:rsidR="00973EFC" w:rsidRDefault="00606DFB" w:rsidP="00606DFB">
      <w:r>
        <w:t>D</w:t>
      </w:r>
      <w:r w:rsidR="00973EFC">
        <w:t>a</w:t>
      </w:r>
      <w:r w:rsidR="00420E18">
        <w:t>hinter</w:t>
      </w:r>
      <w:r w:rsidR="00973EFC">
        <w:t xml:space="preserve"> </w:t>
      </w:r>
      <w:r w:rsidR="00420E18">
        <w:t xml:space="preserve">folgt </w:t>
      </w:r>
      <w:r w:rsidR="00973EFC">
        <w:t>die nächste Staffel</w:t>
      </w:r>
      <w:r>
        <w:t xml:space="preserve"> imperialistische</w:t>
      </w:r>
      <w:r w:rsidR="00973EFC">
        <w:t>r</w:t>
      </w:r>
      <w:r>
        <w:t xml:space="preserve"> Metropolen</w:t>
      </w:r>
      <w:r w:rsidR="00973EFC">
        <w:t>.</w:t>
      </w:r>
      <w:r>
        <w:t xml:space="preserve"> </w:t>
      </w:r>
      <w:r w:rsidR="00973EFC">
        <w:t xml:space="preserve">Waren die Hauptmetropolen  zu </w:t>
      </w:r>
      <w:r>
        <w:t xml:space="preserve">Beginn des 20. Jahrhunderts </w:t>
      </w:r>
      <w:r w:rsidR="00973EFC">
        <w:t>noch</w:t>
      </w:r>
      <w:r>
        <w:t xml:space="preserve"> die Vereinigten Staaten, Deutschland und Frankreich, </w:t>
      </w:r>
      <w:r w:rsidR="00973EFC">
        <w:t>so folgten ihnen als</w:t>
      </w:r>
      <w:r>
        <w:t xml:space="preserve"> sekundäre Metropolen</w:t>
      </w:r>
      <w:r w:rsidR="00973EFC">
        <w:t xml:space="preserve"> Italien und Japan</w:t>
      </w:r>
      <w:r>
        <w:t xml:space="preserve">, </w:t>
      </w:r>
      <w:r w:rsidR="00973EFC">
        <w:t>gewissermaßen an der Grenze zum</w:t>
      </w:r>
      <w:r>
        <w:t xml:space="preserve"> Subimperialismus bef</w:t>
      </w:r>
      <w:r w:rsidR="00973EFC">
        <w:t>indlich</w:t>
      </w:r>
      <w:r>
        <w:t xml:space="preserve">. Der Unterschied zu subimperialistischen Ländern liegt vor allem im Grad der Kontrolle des nationalen Monopolkapitals über die </w:t>
      </w:r>
      <w:r w:rsidR="00973EFC">
        <w:t xml:space="preserve">jeweilige </w:t>
      </w:r>
      <w:r>
        <w:t xml:space="preserve">Volkswirtschaft, der in diesen Ländern </w:t>
      </w:r>
      <w:r w:rsidR="00973EFC">
        <w:t xml:space="preserve">günstiger </w:t>
      </w:r>
      <w:r>
        <w:t xml:space="preserve">war </w:t>
      </w:r>
      <w:r w:rsidR="00973EFC">
        <w:t>–</w:t>
      </w:r>
      <w:r>
        <w:t xml:space="preserve"> </w:t>
      </w:r>
      <w:r w:rsidR="00973EFC">
        <w:t>hier waren nicht</w:t>
      </w:r>
      <w:r>
        <w:t xml:space="preserve"> drei Viertel des Kapitals der Großbanken ausländisch</w:t>
      </w:r>
      <w:r w:rsidR="00973EFC">
        <w:t>er Herkunft</w:t>
      </w:r>
      <w:r>
        <w:t xml:space="preserve">. </w:t>
      </w:r>
      <w:r w:rsidR="00420E18">
        <w:t xml:space="preserve">Eine </w:t>
      </w:r>
      <w:r w:rsidR="00973EFC">
        <w:t xml:space="preserve">solche Stellung </w:t>
      </w:r>
      <w:r w:rsidR="00420E18">
        <w:t xml:space="preserve">hängt aber </w:t>
      </w:r>
      <w:r>
        <w:t xml:space="preserve">nicht nur vom Niveau der wirtschaftlichen Entwicklung ab, sondern auch von einer </w:t>
      </w:r>
      <w:r w:rsidR="00973EFC">
        <w:t>Menge</w:t>
      </w:r>
      <w:r>
        <w:t xml:space="preserve"> militärpolitischer Umstände. </w:t>
      </w:r>
    </w:p>
    <w:p w:rsidR="00084B02" w:rsidRDefault="00973EFC" w:rsidP="00606DFB">
      <w:r>
        <w:t>Darüber hinaus lässt sich</w:t>
      </w:r>
      <w:r w:rsidR="00606DFB">
        <w:t xml:space="preserve"> auch eine Gruppe von kleine</w:t>
      </w:r>
      <w:r>
        <w:t>re</w:t>
      </w:r>
      <w:r w:rsidR="00606DFB">
        <w:t>n Metropolen unterscheiden, wie die Schweiz, Belgien, die Niederlande, Luxemburg, Skandinavien</w:t>
      </w:r>
      <w:r w:rsidR="00420E18">
        <w:t xml:space="preserve"> und</w:t>
      </w:r>
      <w:r w:rsidR="00606DFB">
        <w:t xml:space="preserve"> die weißen Dominions des </w:t>
      </w:r>
      <w:r>
        <w:t>B</w:t>
      </w:r>
      <w:r w:rsidR="00606DFB">
        <w:t>ritis</w:t>
      </w:r>
      <w:r>
        <w:t>h</w:t>
      </w:r>
      <w:r w:rsidR="00606DFB">
        <w:t xml:space="preserve"> Empire (Kanada, Australien, Neuseeland). Es ist bezeichnend, dass all diese Länder, auch wenn sie Metropolen des imperialistischen Systems bilden, </w:t>
      </w:r>
      <w:r w:rsidR="00084B02">
        <w:t>keineswegs</w:t>
      </w:r>
      <w:r w:rsidR="00606DFB">
        <w:t xml:space="preserve"> notwendigerweise über uneingeschränkte politische Souveränität verfügen. Im Gegenteil, selbst in den </w:t>
      </w:r>
      <w:r w:rsidR="00084B02">
        <w:t>Metropol-</w:t>
      </w:r>
      <w:r w:rsidR="00606DFB">
        <w:t xml:space="preserve">Zentren des imperialistischen Systems sind Annexionen oder </w:t>
      </w:r>
      <w:r w:rsidR="00606DFB">
        <w:lastRenderedPageBreak/>
        <w:t>Einschränkungen der Souveränität keine Seltenheit. Kleine</w:t>
      </w:r>
      <w:r w:rsidR="00420E18">
        <w:t>re</w:t>
      </w:r>
      <w:r w:rsidR="00606DFB">
        <w:t xml:space="preserve"> Länder sind natürlich die ersten Kandidaten, aber niemandem ist die Souveränität </w:t>
      </w:r>
      <w:r w:rsidR="00420E18">
        <w:t xml:space="preserve">per se </w:t>
      </w:r>
      <w:r w:rsidR="00606DFB">
        <w:t xml:space="preserve">garantiert. </w:t>
      </w:r>
    </w:p>
    <w:p w:rsidR="00084B02" w:rsidRDefault="00606DFB" w:rsidP="00606DFB">
      <w:r>
        <w:t xml:space="preserve">Lenin stellte diese Besonderheit in seiner Polemik mit Kautsky fest, der </w:t>
      </w:r>
      <w:r w:rsidR="00084B02">
        <w:t>mein</w:t>
      </w:r>
      <w:r>
        <w:t xml:space="preserve">te, dass nur </w:t>
      </w:r>
      <w:r w:rsidR="00084B02">
        <w:t xml:space="preserve">typische </w:t>
      </w:r>
      <w:r>
        <w:t xml:space="preserve">Agrarländer </w:t>
      </w:r>
      <w:r w:rsidR="00420E18">
        <w:t xml:space="preserve">einer </w:t>
      </w:r>
      <w:r>
        <w:t>imperialistische</w:t>
      </w:r>
      <w:r w:rsidR="00084B02">
        <w:t>r</w:t>
      </w:r>
      <w:r>
        <w:t xml:space="preserve"> Expansion unterworfen </w:t>
      </w:r>
      <w:r w:rsidR="00084B02">
        <w:t>w</w:t>
      </w:r>
      <w:r w:rsidR="00420E18">
        <w:t>e</w:t>
      </w:r>
      <w:r w:rsidR="00084B02">
        <w:t>rd</w:t>
      </w:r>
      <w:r>
        <w:t>en</w:t>
      </w:r>
      <w:r w:rsidR="00420E18">
        <w:t xml:space="preserve"> könnten:</w:t>
      </w:r>
      <w:r>
        <w:t xml:space="preserve"> </w:t>
      </w:r>
      <w:r w:rsidR="00084B02">
        <w:t>„Für den</w:t>
      </w:r>
      <w:r>
        <w:t xml:space="preserve"> Imperialismus </w:t>
      </w:r>
      <w:r w:rsidR="00084B02">
        <w:t>ist</w:t>
      </w:r>
      <w:r>
        <w:t xml:space="preserve"> gerade </w:t>
      </w:r>
      <w:r w:rsidR="00084B02">
        <w:t>das Bestreben charakteristisch</w:t>
      </w:r>
      <w:r>
        <w:t xml:space="preserve">, </w:t>
      </w:r>
      <w:r w:rsidRPr="00084B02">
        <w:rPr>
          <w:i/>
          <w:iCs/>
        </w:rPr>
        <w:t>nicht nur</w:t>
      </w:r>
      <w:r>
        <w:t xml:space="preserve"> Agrargebiete, sondern </w:t>
      </w:r>
      <w:r w:rsidR="00084B02">
        <w:t>sogar höchst entwickelte</w:t>
      </w:r>
      <w:r>
        <w:t xml:space="preserve"> </w:t>
      </w:r>
      <w:r w:rsidR="00084B02">
        <w:t>Industrieg</w:t>
      </w:r>
      <w:r>
        <w:t xml:space="preserve">ebiete </w:t>
      </w:r>
      <w:r w:rsidR="00084B02">
        <w:t xml:space="preserve">zu </w:t>
      </w:r>
      <w:r>
        <w:t>annektieren</w:t>
      </w:r>
      <w:r w:rsidR="00084B02">
        <w:t xml:space="preserve"> (Deutschlands Gelüste </w:t>
      </w:r>
      <w:r>
        <w:t>auf Belgien</w:t>
      </w:r>
      <w:r w:rsidR="00084B02">
        <w:t>,</w:t>
      </w:r>
      <w:r>
        <w:t xml:space="preserve"> </w:t>
      </w:r>
      <w:r w:rsidR="00084B02">
        <w:t>Frankreichs</w:t>
      </w:r>
      <w:r>
        <w:t xml:space="preserve"> auf Lothringen.</w:t>
      </w:r>
      <w:r w:rsidR="00084B02">
        <w:t>“</w:t>
      </w:r>
      <w:r w:rsidR="00084B02">
        <w:rPr>
          <w:rStyle w:val="Funotenzeichen"/>
        </w:rPr>
        <w:footnoteReference w:id="42"/>
      </w:r>
      <w:r>
        <w:t xml:space="preserve"> Lenin erklärte </w:t>
      </w:r>
      <w:r w:rsidR="00084B02">
        <w:t>diesen Umstand so: „</w:t>
      </w:r>
      <w:r>
        <w:t xml:space="preserve">erstens </w:t>
      </w:r>
      <w:r w:rsidR="00084B02">
        <w:t xml:space="preserve">zwingt </w:t>
      </w:r>
      <w:r>
        <w:t xml:space="preserve">die </w:t>
      </w:r>
      <w:r w:rsidR="00084B02">
        <w:t>abgeschlosse</w:t>
      </w:r>
      <w:r>
        <w:t xml:space="preserve">ne </w:t>
      </w:r>
      <w:r w:rsidR="00084B02">
        <w:t>Auft</w:t>
      </w:r>
      <w:r>
        <w:t>eilung der Erde</w:t>
      </w:r>
      <w:r w:rsidR="00084B02">
        <w:t>,</w:t>
      </w:r>
      <w:r>
        <w:t xml:space="preserve"> bei der </w:t>
      </w:r>
      <w:r w:rsidRPr="00084B02">
        <w:rPr>
          <w:i/>
          <w:iCs/>
        </w:rPr>
        <w:t>Neu</w:t>
      </w:r>
      <w:r w:rsidR="00084B02" w:rsidRPr="00084B02">
        <w:rPr>
          <w:i/>
          <w:iCs/>
        </w:rPr>
        <w:t>auf</w:t>
      </w:r>
      <w:r w:rsidRPr="00084B02">
        <w:rPr>
          <w:i/>
          <w:iCs/>
        </w:rPr>
        <w:t>teilung</w:t>
      </w:r>
      <w:r>
        <w:t xml:space="preserve"> </w:t>
      </w:r>
      <w:r w:rsidR="00084B02">
        <w:t xml:space="preserve">die Hand </w:t>
      </w:r>
      <w:r>
        <w:t xml:space="preserve">nach </w:t>
      </w:r>
      <w:r w:rsidR="00084B02" w:rsidRPr="00084B02">
        <w:rPr>
          <w:i/>
          <w:iCs/>
        </w:rPr>
        <w:t>jedem beliebigen</w:t>
      </w:r>
      <w:r>
        <w:t xml:space="preserve"> L</w:t>
      </w:r>
      <w:r w:rsidR="00084B02">
        <w:t>and auszustrecken</w:t>
      </w:r>
      <w:r>
        <w:t xml:space="preserve">, und zweitens </w:t>
      </w:r>
      <w:r w:rsidR="00084B02">
        <w:t>ist</w:t>
      </w:r>
      <w:r>
        <w:t xml:space="preserve"> für den Imperialismus </w:t>
      </w:r>
      <w:r w:rsidR="00084B02">
        <w:t xml:space="preserve">wesentlich der </w:t>
      </w:r>
      <w:r w:rsidR="00B0647D">
        <w:t xml:space="preserve">Wettkampf einiger </w:t>
      </w:r>
      <w:r>
        <w:t>Großmächte i</w:t>
      </w:r>
      <w:r w:rsidR="00B0647D">
        <w:t>n ihrem</w:t>
      </w:r>
      <w:r>
        <w:t xml:space="preserve"> Streben nach Hegemonie</w:t>
      </w:r>
      <w:r w:rsidR="00B0647D">
        <w:t xml:space="preserve">, </w:t>
      </w:r>
      <w:r>
        <w:t>d</w:t>
      </w:r>
      <w:r w:rsidR="00B0647D">
        <w:t>.h. nach der Eroberung von Ländern</w:t>
      </w:r>
      <w:r>
        <w:t xml:space="preserve">, nicht so sehr direkt für sich </w:t>
      </w:r>
      <w:r w:rsidR="00B0647D">
        <w:t>als vielmehr zur Schwächung</w:t>
      </w:r>
      <w:r>
        <w:t xml:space="preserve"> </w:t>
      </w:r>
      <w:r w:rsidR="00B0647D">
        <w:t xml:space="preserve"> des Gegners und Untergrabung</w:t>
      </w:r>
      <w:r>
        <w:t xml:space="preserve"> </w:t>
      </w:r>
      <w:r w:rsidRPr="00B0647D">
        <w:rPr>
          <w:i/>
          <w:iCs/>
        </w:rPr>
        <w:t>seine</w:t>
      </w:r>
      <w:r w:rsidR="00B0647D" w:rsidRPr="00B0647D">
        <w:rPr>
          <w:i/>
          <w:iCs/>
        </w:rPr>
        <w:t>r</w:t>
      </w:r>
      <w:r w:rsidRPr="00B0647D">
        <w:rPr>
          <w:i/>
          <w:iCs/>
        </w:rPr>
        <w:t xml:space="preserve"> </w:t>
      </w:r>
      <w:r>
        <w:t>Hegemonie</w:t>
      </w:r>
      <w:r w:rsidR="00B0647D">
        <w:t>“</w:t>
      </w:r>
      <w:r>
        <w:t>.</w:t>
      </w:r>
      <w:r w:rsidR="00B0647D">
        <w:rPr>
          <w:rStyle w:val="Funotenzeichen"/>
        </w:rPr>
        <w:footnoteReference w:id="43"/>
      </w:r>
    </w:p>
    <w:p w:rsidR="00B0647D" w:rsidRDefault="00B0647D" w:rsidP="00606DFB">
      <w:r>
        <w:t>Diese</w:t>
      </w:r>
      <w:r w:rsidR="00420E18">
        <w:t xml:space="preserve">n Aspekt </w:t>
      </w:r>
      <w:r>
        <w:t xml:space="preserve">sollten wir </w:t>
      </w:r>
      <w:r w:rsidR="00420E18">
        <w:t xml:space="preserve">sehr </w:t>
      </w:r>
      <w:r>
        <w:t>wohl</w:t>
      </w:r>
      <w:r w:rsidR="00606DFB">
        <w:t xml:space="preserve"> auch heute im Auge behalten. </w:t>
      </w:r>
    </w:p>
    <w:p w:rsidR="00B0647D" w:rsidRDefault="00B0647D" w:rsidP="00606DFB">
      <w:r>
        <w:t xml:space="preserve">Seine Studie resümierend </w:t>
      </w:r>
      <w:r w:rsidR="00606DFB">
        <w:t xml:space="preserve">hielt Lenin </w:t>
      </w:r>
      <w:r>
        <w:t xml:space="preserve">es </w:t>
      </w:r>
      <w:r w:rsidR="00606DFB">
        <w:t>für notwendig, nicht nur eine</w:t>
      </w:r>
      <w:r>
        <w:t xml:space="preserve"> kurze Definition</w:t>
      </w:r>
      <w:r w:rsidR="00606DFB">
        <w:t xml:space="preserve">, sondern mehrere </w:t>
      </w:r>
      <w:r>
        <w:t>Bestimmungen</w:t>
      </w:r>
      <w:r w:rsidR="00606DFB">
        <w:t xml:space="preserve"> des Imperialismus zu geben. </w:t>
      </w:r>
      <w:r>
        <w:t xml:space="preserve">„Würde eine möglichst kurze Definition des Imperialismus verlangt,“ so </w:t>
      </w:r>
      <w:r w:rsidR="00606DFB">
        <w:t xml:space="preserve">schrieb er, </w:t>
      </w:r>
      <w:r>
        <w:t>„</w:t>
      </w:r>
      <w:r w:rsidR="00606DFB">
        <w:t xml:space="preserve">müsste man sagen, dass der Imperialismus das monopolistische Stadium des Kapitalismus ist. Eine solche Definition </w:t>
      </w:r>
      <w:r>
        <w:t>enthielte</w:t>
      </w:r>
      <w:r w:rsidR="00606DFB">
        <w:t xml:space="preserve"> </w:t>
      </w:r>
      <w:r>
        <w:t>die Hauptsache</w:t>
      </w:r>
      <w:r w:rsidR="00606DFB">
        <w:t xml:space="preserve">, denn </w:t>
      </w:r>
      <w:r>
        <w:t>auf der einen Seite</w:t>
      </w:r>
      <w:r w:rsidR="00606DFB">
        <w:t xml:space="preserve"> ist das Finanzkapital das Bankkapital </w:t>
      </w:r>
      <w:r>
        <w:t>einiger weniger</w:t>
      </w:r>
      <w:r w:rsidR="00606DFB">
        <w:t xml:space="preserve"> monopolistische</w:t>
      </w:r>
      <w:r>
        <w:t>r</w:t>
      </w:r>
      <w:r w:rsidR="00606DFB">
        <w:t xml:space="preserve"> Großbanken, </w:t>
      </w:r>
      <w:r>
        <w:t>das</w:t>
      </w:r>
      <w:r w:rsidR="00606DFB">
        <w:t xml:space="preserve"> mit dem Kapital der monopolistische</w:t>
      </w:r>
      <w:r>
        <w:t>r</w:t>
      </w:r>
      <w:r w:rsidR="00606DFB">
        <w:t xml:space="preserve"> Industriellen</w:t>
      </w:r>
      <w:r>
        <w:t xml:space="preserve">verbände verschmolzen ist, und auf der anderen Seite </w:t>
      </w:r>
      <w:r w:rsidR="00606DFB">
        <w:t xml:space="preserve">ist die </w:t>
      </w:r>
      <w:r>
        <w:t>Auft</w:t>
      </w:r>
      <w:r w:rsidR="00606DFB">
        <w:t xml:space="preserve">eilung der Welt der Übergang </w:t>
      </w:r>
      <w:r>
        <w:t xml:space="preserve">von einer Kolonialpolitik, die sich ungehindert auf noch von keiner kapitalistischen Macht eroberte Gebiete ausdehnt, zu einer Kolonialpolitik der </w:t>
      </w:r>
      <w:r w:rsidR="00606DFB">
        <w:t>monopolistischen Be</w:t>
      </w:r>
      <w:r>
        <w:t>herrschung</w:t>
      </w:r>
      <w:r w:rsidR="00606DFB">
        <w:t xml:space="preserve"> des Territoriums der </w:t>
      </w:r>
      <w:r>
        <w:t xml:space="preserve">restlos aufgeteilten </w:t>
      </w:r>
      <w:r w:rsidR="00606DFB">
        <w:t>Erde.</w:t>
      </w:r>
      <w:r>
        <w:t>“</w:t>
      </w:r>
      <w:r>
        <w:rPr>
          <w:rStyle w:val="Funotenzeichen"/>
        </w:rPr>
        <w:footnoteReference w:id="44"/>
      </w:r>
    </w:p>
    <w:p w:rsidR="005232B3" w:rsidRDefault="00606DFB" w:rsidP="00606DFB">
      <w:r>
        <w:t xml:space="preserve">Aber auch diese kurze Definition </w:t>
      </w:r>
      <w:r w:rsidR="00B0647D">
        <w:t>sei</w:t>
      </w:r>
      <w:r>
        <w:t xml:space="preserve"> </w:t>
      </w:r>
      <w:r w:rsidR="00B0647D">
        <w:t>u</w:t>
      </w:r>
      <w:r>
        <w:t xml:space="preserve">nzulänglich, </w:t>
      </w:r>
      <w:r w:rsidR="00B0647D">
        <w:t>bedürfe weiterer</w:t>
      </w:r>
      <w:r>
        <w:t xml:space="preserve"> Konkretisierung, und </w:t>
      </w:r>
      <w:r w:rsidR="00B0647D">
        <w:t xml:space="preserve">so gibt </w:t>
      </w:r>
      <w:r>
        <w:t xml:space="preserve">Lenin eine erweiterte Definition, die fünf </w:t>
      </w:r>
      <w:r w:rsidR="00B0647D">
        <w:t xml:space="preserve">grundlegende </w:t>
      </w:r>
      <w:r>
        <w:t>Merkmale umfasst</w:t>
      </w:r>
      <w:r w:rsidR="005232B3">
        <w:t>, wobei er ausdrücklich und zunächst als „</w:t>
      </w:r>
      <w:r>
        <w:t>grundlegen</w:t>
      </w:r>
      <w:r w:rsidR="005232B3">
        <w:t>d“ nur auf „</w:t>
      </w:r>
      <w:r>
        <w:t>rein ökonomische Begriffe</w:t>
      </w:r>
      <w:r w:rsidR="005232B3">
        <w:t>“ zielt</w:t>
      </w:r>
      <w:r>
        <w:t xml:space="preserve">. </w:t>
      </w:r>
    </w:p>
    <w:p w:rsidR="00606DFB" w:rsidRDefault="00A219E7" w:rsidP="00606DFB">
      <w:r>
        <w:t>D</w:t>
      </w:r>
      <w:r w:rsidR="005232B3">
        <w:t xml:space="preserve">iese </w:t>
      </w:r>
      <w:r w:rsidR="00606DFB">
        <w:t xml:space="preserve">fünf Merkmale </w:t>
      </w:r>
      <w:r>
        <w:t xml:space="preserve">seien an dieser Stelle nochmal </w:t>
      </w:r>
      <w:r w:rsidR="005232B3">
        <w:t>zusammenfassend angeführt</w:t>
      </w:r>
      <w:r w:rsidR="00606DFB">
        <w:t>:</w:t>
      </w:r>
    </w:p>
    <w:p w:rsidR="00606DFB" w:rsidRDefault="005232B3" w:rsidP="00606DFB">
      <w:r>
        <w:t>„</w:t>
      </w:r>
      <w:r w:rsidR="00606DFB">
        <w:t>1</w:t>
      </w:r>
      <w:r>
        <w:t>.</w:t>
      </w:r>
      <w:r w:rsidR="00606DFB">
        <w:t xml:space="preserve"> Konzentration </w:t>
      </w:r>
      <w:r>
        <w:t>der</w:t>
      </w:r>
      <w:r w:rsidR="00606DFB">
        <w:t xml:space="preserve"> Produktion und </w:t>
      </w:r>
      <w:r>
        <w:t xml:space="preserve">des </w:t>
      </w:r>
      <w:r w:rsidR="00606DFB">
        <w:t>Kapital, die ein so hohes Entwicklungsstadium erreicht hat, dass sie Monopole</w:t>
      </w:r>
      <w:r>
        <w:t xml:space="preserve"> </w:t>
      </w:r>
      <w:r w:rsidR="00606DFB">
        <w:t>schaff</w:t>
      </w:r>
      <w:r>
        <w:t>t</w:t>
      </w:r>
      <w:r w:rsidR="00606DFB">
        <w:t xml:space="preserve">, die im Wirtschaftsleben </w:t>
      </w:r>
      <w:r>
        <w:t>die</w:t>
      </w:r>
      <w:r w:rsidR="00606DFB">
        <w:t xml:space="preserve"> entscheidende Rolle spielen</w:t>
      </w:r>
      <w:r>
        <w:t>;</w:t>
      </w:r>
    </w:p>
    <w:p w:rsidR="00606DFB" w:rsidRDefault="00606DFB" w:rsidP="00606DFB">
      <w:r>
        <w:t>2</w:t>
      </w:r>
      <w:r w:rsidR="005232B3">
        <w:t>.</w:t>
      </w:r>
      <w:r>
        <w:t xml:space="preserve"> Verschmelzung des Bankkapitals mit dem Industriekapital und </w:t>
      </w:r>
      <w:r w:rsidR="005232B3">
        <w:t>Entstehung</w:t>
      </w:r>
      <w:r>
        <w:t xml:space="preserve"> einer Finanzoligarchie auf der </w:t>
      </w:r>
      <w:r w:rsidR="005232B3">
        <w:t>Basis</w:t>
      </w:r>
      <w:r>
        <w:t xml:space="preserve"> dieses </w:t>
      </w:r>
      <w:r w:rsidR="005232B3">
        <w:t>‚</w:t>
      </w:r>
      <w:r>
        <w:t>Finanzkapitals</w:t>
      </w:r>
      <w:r w:rsidR="005232B3">
        <w:t>‘;</w:t>
      </w:r>
    </w:p>
    <w:p w:rsidR="00606DFB" w:rsidRDefault="00606DFB" w:rsidP="00606DFB">
      <w:r>
        <w:t>3</w:t>
      </w:r>
      <w:r w:rsidR="005232B3">
        <w:t>. d</w:t>
      </w:r>
      <w:r>
        <w:t>er Kapitalexport</w:t>
      </w:r>
      <w:r w:rsidR="005232B3">
        <w:t xml:space="preserve">, zum Unterschied vom </w:t>
      </w:r>
      <w:r>
        <w:t>Warenexport</w:t>
      </w:r>
      <w:r w:rsidR="005232B3">
        <w:t xml:space="preserve">, gewinnt besonders </w:t>
      </w:r>
      <w:r>
        <w:t>wichtig</w:t>
      </w:r>
      <w:r w:rsidR="005232B3">
        <w:t>e Bedeutung;</w:t>
      </w:r>
    </w:p>
    <w:p w:rsidR="00606DFB" w:rsidRDefault="00606DFB" w:rsidP="00606DFB">
      <w:r>
        <w:t>4</w:t>
      </w:r>
      <w:r w:rsidR="005232B3">
        <w:t>.</w:t>
      </w:r>
      <w:r>
        <w:t xml:space="preserve"> Es bilden sich internationale monopolistische Kapitalisten</w:t>
      </w:r>
      <w:r w:rsidR="005232B3">
        <w:t>verbände</w:t>
      </w:r>
      <w:r>
        <w:t xml:space="preserve">, die die Welt </w:t>
      </w:r>
      <w:r w:rsidR="005232B3">
        <w:t xml:space="preserve">unter sich </w:t>
      </w:r>
      <w:r>
        <w:t>teilen</w:t>
      </w:r>
      <w:r w:rsidR="005232B3">
        <w:t>;</w:t>
      </w:r>
    </w:p>
    <w:p w:rsidR="00606DFB" w:rsidRDefault="00606DFB" w:rsidP="00606DFB">
      <w:r>
        <w:t>5</w:t>
      </w:r>
      <w:r w:rsidR="005232B3">
        <w:t>.</w:t>
      </w:r>
      <w:r>
        <w:t xml:space="preserve"> </w:t>
      </w:r>
      <w:r w:rsidR="005232B3">
        <w:t>d</w:t>
      </w:r>
      <w:r>
        <w:t xml:space="preserve">ie territoriale Aufteilung der Erde </w:t>
      </w:r>
      <w:r w:rsidR="005232B3">
        <w:t xml:space="preserve">unter </w:t>
      </w:r>
      <w:r>
        <w:t xml:space="preserve">die kapitalistischen </w:t>
      </w:r>
      <w:r w:rsidR="005232B3">
        <w:t>Großm</w:t>
      </w:r>
      <w:r>
        <w:t xml:space="preserve">ächte ist </w:t>
      </w:r>
      <w:r w:rsidR="005232B3">
        <w:t>beendet</w:t>
      </w:r>
      <w:r>
        <w:t>.</w:t>
      </w:r>
      <w:r w:rsidR="005232B3">
        <w:t>“</w:t>
      </w:r>
      <w:r w:rsidR="005232B3">
        <w:rPr>
          <w:rStyle w:val="Funotenzeichen"/>
        </w:rPr>
        <w:footnoteReference w:id="45"/>
      </w:r>
    </w:p>
    <w:p w:rsidR="005232B3" w:rsidRDefault="005232B3" w:rsidP="00606DFB"/>
    <w:p w:rsidR="00606DFB" w:rsidRDefault="005232B3" w:rsidP="00606DFB">
      <w:r>
        <w:t>N</w:t>
      </w:r>
      <w:r w:rsidR="00606DFB">
        <w:t>och</w:t>
      </w:r>
      <w:r>
        <w:t>mals sei</w:t>
      </w:r>
      <w:r w:rsidR="00606DFB">
        <w:t xml:space="preserve"> betont, dass das vierte Merkmal - die Aufteilung der Welt zwischen monopolistischen Kapitalistenverbänden - erst </w:t>
      </w:r>
      <w:r>
        <w:t xml:space="preserve">gegen </w:t>
      </w:r>
      <w:r w:rsidR="00606DFB">
        <w:t xml:space="preserve">Ende des </w:t>
      </w:r>
      <w:r>
        <w:t>20</w:t>
      </w:r>
      <w:r w:rsidR="00606DFB">
        <w:t xml:space="preserve">. </w:t>
      </w:r>
      <w:r>
        <w:t>/</w:t>
      </w:r>
      <w:r w:rsidR="00606DFB">
        <w:t xml:space="preserve"> Anfang des </w:t>
      </w:r>
      <w:r>
        <w:t>21</w:t>
      </w:r>
      <w:r w:rsidR="00606DFB">
        <w:t xml:space="preserve">. Jahrhunderts in den Vordergrund treten </w:t>
      </w:r>
      <w:r>
        <w:t>sollte</w:t>
      </w:r>
      <w:r w:rsidR="00606DFB">
        <w:t xml:space="preserve">. </w:t>
      </w:r>
    </w:p>
    <w:p w:rsidR="00606DFB" w:rsidRDefault="005232B3" w:rsidP="00606DFB">
      <w:r>
        <w:t xml:space="preserve">Zugleich </w:t>
      </w:r>
      <w:r w:rsidR="00606DFB">
        <w:t xml:space="preserve">stellt Lenin fest, dass sich die Definition des Imperialismus </w:t>
      </w:r>
      <w:r>
        <w:t>in seinen ökonomischen Merkmalen</w:t>
      </w:r>
      <w:r w:rsidR="00606DFB">
        <w:t xml:space="preserve"> nicht erschöpft, sondern dass er auch anders definiert werden kann, wenn man sich den historischen </w:t>
      </w:r>
      <w:r w:rsidR="00B23FA1">
        <w:t>Platz</w:t>
      </w:r>
      <w:r w:rsidR="00606DFB">
        <w:t xml:space="preserve"> diese</w:t>
      </w:r>
      <w:r w:rsidR="00B23FA1">
        <w:t>s</w:t>
      </w:r>
      <w:r w:rsidR="00606DFB">
        <w:t xml:space="preserve"> </w:t>
      </w:r>
      <w:r w:rsidR="00B23FA1">
        <w:t>Stadiums</w:t>
      </w:r>
      <w:r w:rsidR="00606DFB">
        <w:t xml:space="preserve"> des Kapitalismus oder das Verhältnis zwischen </w:t>
      </w:r>
      <w:r w:rsidR="00606DFB">
        <w:lastRenderedPageBreak/>
        <w:t xml:space="preserve">dem Imperialismus und den </w:t>
      </w:r>
      <w:r w:rsidR="00B23FA1">
        <w:t xml:space="preserve">zwei Grundrichtungen innerhalb </w:t>
      </w:r>
      <w:r w:rsidR="00606DFB">
        <w:t>der Arbeiterbewegung v</w:t>
      </w:r>
      <w:r w:rsidR="00A219E7">
        <w:t>ergegenwärtige</w:t>
      </w:r>
      <w:r w:rsidR="00606DFB">
        <w:t xml:space="preserve">. </w:t>
      </w:r>
      <w:r w:rsidR="00B23FA1">
        <w:t xml:space="preserve">Dabei würden die Seiten des </w:t>
      </w:r>
      <w:r w:rsidR="00606DFB">
        <w:t xml:space="preserve">Imperialismus als parasitärer und </w:t>
      </w:r>
      <w:r w:rsidR="002A2EC3">
        <w:t>sterbend</w:t>
      </w:r>
      <w:r w:rsidR="00606DFB">
        <w:t xml:space="preserve">er Kapitalismus </w:t>
      </w:r>
      <w:r w:rsidR="00B23FA1">
        <w:t>sichtbar</w:t>
      </w:r>
      <w:r w:rsidR="00606DFB">
        <w:t xml:space="preserve">. Einst </w:t>
      </w:r>
      <w:r w:rsidR="00A219E7">
        <w:t>war</w:t>
      </w:r>
      <w:r w:rsidR="00606DFB">
        <w:t xml:space="preserve"> </w:t>
      </w:r>
      <w:r w:rsidR="00A219E7">
        <w:t>eine Menge</w:t>
      </w:r>
      <w:r w:rsidR="00606DFB">
        <w:t xml:space="preserve"> </w:t>
      </w:r>
      <w:r w:rsidR="00A219E7">
        <w:t xml:space="preserve">von </w:t>
      </w:r>
      <w:r w:rsidR="00606DFB">
        <w:t>Witze</w:t>
      </w:r>
      <w:r w:rsidR="00A219E7">
        <w:t>n in Umlauf</w:t>
      </w:r>
      <w:r w:rsidR="00606DFB">
        <w:t xml:space="preserve">, die </w:t>
      </w:r>
      <w:r w:rsidR="00B23FA1">
        <w:t>darüber spotteten</w:t>
      </w:r>
      <w:r w:rsidR="00606DFB">
        <w:t xml:space="preserve">, dass </w:t>
      </w:r>
      <w:r w:rsidR="00B23FA1">
        <w:t xml:space="preserve">der Kapitalismus nun </w:t>
      </w:r>
      <w:r w:rsidR="002A2EC3">
        <w:t>st</w:t>
      </w:r>
      <w:r w:rsidR="00A219E7">
        <w:t>erbe</w:t>
      </w:r>
      <w:r w:rsidR="00B23FA1">
        <w:t xml:space="preserve"> und </w:t>
      </w:r>
      <w:r w:rsidR="002A2EC3">
        <w:t>st</w:t>
      </w:r>
      <w:r w:rsidR="00A219E7">
        <w:t>erbe</w:t>
      </w:r>
      <w:r w:rsidR="00B23FA1">
        <w:t>, aber einfach nicht verschwinden w</w:t>
      </w:r>
      <w:r w:rsidR="00A219E7">
        <w:t>o</w:t>
      </w:r>
      <w:r w:rsidR="00B23FA1">
        <w:t>ll</w:t>
      </w:r>
      <w:r w:rsidR="00A219E7">
        <w:t>e</w:t>
      </w:r>
      <w:r w:rsidR="00B23FA1">
        <w:t xml:space="preserve"> ...</w:t>
      </w:r>
      <w:r w:rsidR="00606DFB">
        <w:t xml:space="preserve"> </w:t>
      </w:r>
      <w:r w:rsidR="00B23FA1">
        <w:t xml:space="preserve">Ein </w:t>
      </w:r>
      <w:r w:rsidR="00606DFB">
        <w:t>Fäulnis</w:t>
      </w:r>
      <w:r w:rsidR="00B23FA1">
        <w:t>-Stadium</w:t>
      </w:r>
      <w:r w:rsidR="00606DFB">
        <w:t xml:space="preserve"> </w:t>
      </w:r>
      <w:r w:rsidR="00B23FA1">
        <w:t xml:space="preserve">bedeutete </w:t>
      </w:r>
      <w:r w:rsidR="00A219E7">
        <w:t>allerdings i</w:t>
      </w:r>
      <w:r w:rsidR="00606DFB">
        <w:t>n der Geschichte</w:t>
      </w:r>
      <w:r w:rsidR="00B23FA1">
        <w:t xml:space="preserve"> </w:t>
      </w:r>
      <w:r w:rsidR="00A219E7">
        <w:t xml:space="preserve">noch </w:t>
      </w:r>
      <w:r w:rsidR="00B23FA1">
        <w:t>nie</w:t>
      </w:r>
      <w:r w:rsidR="00606DFB">
        <w:t xml:space="preserve">, dass </w:t>
      </w:r>
      <w:r w:rsidR="00B23FA1">
        <w:t>die betreffende Gesellschaft</w:t>
      </w:r>
      <w:r w:rsidR="00606DFB">
        <w:t xml:space="preserve"> einfach und </w:t>
      </w:r>
      <w:r w:rsidR="002A2EC3">
        <w:t>rasch</w:t>
      </w:r>
      <w:r w:rsidR="00606DFB">
        <w:t xml:space="preserve"> unterg</w:t>
      </w:r>
      <w:r w:rsidR="00B23FA1">
        <w:t>ing</w:t>
      </w:r>
      <w:r w:rsidR="00606DFB">
        <w:t xml:space="preserve"> oder gestürzt w</w:t>
      </w:r>
      <w:r w:rsidR="00B23FA1">
        <w:t>urde</w:t>
      </w:r>
      <w:r w:rsidR="00606DFB">
        <w:t xml:space="preserve">. Fäulnis einer </w:t>
      </w:r>
      <w:r w:rsidR="00B23FA1">
        <w:t>A</w:t>
      </w:r>
      <w:r w:rsidR="00606DFB">
        <w:t>usbeuter</w:t>
      </w:r>
      <w:r w:rsidR="00B23FA1">
        <w:t>g</w:t>
      </w:r>
      <w:r w:rsidR="00606DFB">
        <w:t xml:space="preserve">esellschaft ist </w:t>
      </w:r>
      <w:r w:rsidR="00B23FA1">
        <w:t xml:space="preserve">überhaupt </w:t>
      </w:r>
      <w:r w:rsidR="00606DFB">
        <w:t xml:space="preserve">eine </w:t>
      </w:r>
      <w:r w:rsidR="002A2EC3">
        <w:t xml:space="preserve">ganz </w:t>
      </w:r>
      <w:r w:rsidR="00B23FA1">
        <w:t>fürchterlich</w:t>
      </w:r>
      <w:r w:rsidR="00606DFB">
        <w:t xml:space="preserve">e </w:t>
      </w:r>
      <w:r w:rsidR="0064302F">
        <w:t>Angelegenheit</w:t>
      </w:r>
      <w:r w:rsidR="00606DFB">
        <w:t xml:space="preserve">. </w:t>
      </w:r>
      <w:r w:rsidR="002A2EC3">
        <w:t>Als Lenin die</w:t>
      </w:r>
      <w:r w:rsidR="00606DFB">
        <w:t xml:space="preserve"> Ergebnisse der </w:t>
      </w:r>
      <w:r w:rsidR="0064302F">
        <w:t>e</w:t>
      </w:r>
      <w:r w:rsidR="00606DFB">
        <w:t xml:space="preserve">rsten Russischen Revolution </w:t>
      </w:r>
      <w:r w:rsidR="0064302F">
        <w:t xml:space="preserve">in einer seiner Arbeiten </w:t>
      </w:r>
      <w:r w:rsidR="00606DFB">
        <w:t>analysier</w:t>
      </w:r>
      <w:r w:rsidR="002A2EC3">
        <w:t>te</w:t>
      </w:r>
      <w:r w:rsidR="0064302F">
        <w:t>, hatte</w:t>
      </w:r>
      <w:r w:rsidR="00606DFB">
        <w:t xml:space="preserve"> </w:t>
      </w:r>
      <w:r w:rsidR="002A2EC3">
        <w:t xml:space="preserve">er bereits </w:t>
      </w:r>
      <w:r w:rsidR="00606DFB">
        <w:t xml:space="preserve">die Möglichkeit einer </w:t>
      </w:r>
      <w:r w:rsidR="002A2EC3">
        <w:t xml:space="preserve">im </w:t>
      </w:r>
      <w:r w:rsidR="00A219E7">
        <w:t>Niedergang</w:t>
      </w:r>
      <w:r w:rsidR="002A2EC3">
        <w:t xml:space="preserve"> befindlichen </w:t>
      </w:r>
      <w:r w:rsidR="00606DFB">
        <w:t>Gesellschaft</w:t>
      </w:r>
      <w:r w:rsidR="0064302F">
        <w:t xml:space="preserve"> in Betracht gezogen</w:t>
      </w:r>
      <w:r w:rsidR="00606DFB">
        <w:t xml:space="preserve">, in der </w:t>
      </w:r>
      <w:r w:rsidR="0064302F">
        <w:t xml:space="preserve">zwar </w:t>
      </w:r>
      <w:r w:rsidR="00606DFB">
        <w:t xml:space="preserve">eine revolutionäre Umwälzung </w:t>
      </w:r>
      <w:r w:rsidR="002A2EC3">
        <w:t>ansteht</w:t>
      </w:r>
      <w:r w:rsidR="00606DFB">
        <w:t xml:space="preserve">, es aber keine gesellschaftlichen Kräfte, keine Klassen gibt, die </w:t>
      </w:r>
      <w:r w:rsidR="0064302F">
        <w:t xml:space="preserve">fähig wären, </w:t>
      </w:r>
      <w:r w:rsidR="00606DFB">
        <w:t>diese Umwälzung durch</w:t>
      </w:r>
      <w:r w:rsidR="0064302F">
        <w:t>zu</w:t>
      </w:r>
      <w:r w:rsidR="00606DFB">
        <w:t>führen. Ein solcher Verfall</w:t>
      </w:r>
      <w:r w:rsidR="002A2EC3">
        <w:t>sprozess</w:t>
      </w:r>
      <w:r w:rsidR="00606DFB">
        <w:t xml:space="preserve"> begünstigt </w:t>
      </w:r>
      <w:r w:rsidR="0064302F">
        <w:t xml:space="preserve">nicht, sondern behindert und verzögert </w:t>
      </w:r>
      <w:r w:rsidR="00606DFB">
        <w:t xml:space="preserve">den </w:t>
      </w:r>
      <w:r w:rsidR="0064302F">
        <w:t xml:space="preserve">gesellschaftlichen </w:t>
      </w:r>
      <w:r w:rsidR="00606DFB">
        <w:t xml:space="preserve">Fortschritt bisweilen auf katastrophale Weise. </w:t>
      </w:r>
      <w:r w:rsidR="0064302F">
        <w:t>Eine</w:t>
      </w:r>
      <w:r w:rsidR="00606DFB">
        <w:t xml:space="preserve"> Tendenz </w:t>
      </w:r>
      <w:r w:rsidR="0064302F">
        <w:t xml:space="preserve">dieser Art </w:t>
      </w:r>
      <w:r w:rsidR="00A219E7">
        <w:t>wohnte</w:t>
      </w:r>
      <w:r w:rsidR="0064302F">
        <w:t xml:space="preserve"> je</w:t>
      </w:r>
      <w:r w:rsidR="00A219E7">
        <w:t>glich</w:t>
      </w:r>
      <w:r w:rsidR="0064302F">
        <w:t xml:space="preserve">er </w:t>
      </w:r>
      <w:r w:rsidR="00606DFB">
        <w:t xml:space="preserve">Ausbeutergesellschaft in der Endphase ihrer Existenz </w:t>
      </w:r>
      <w:r w:rsidR="0064302F">
        <w:t>in</w:t>
      </w:r>
      <w:r w:rsidR="00A219E7">
        <w:t>ne</w:t>
      </w:r>
      <w:r w:rsidR="00606DFB">
        <w:t xml:space="preserve">, und sie war </w:t>
      </w:r>
      <w:r w:rsidR="0064302F">
        <w:t>stets</w:t>
      </w:r>
      <w:r w:rsidR="00606DFB">
        <w:t xml:space="preserve"> ein </w:t>
      </w:r>
      <w:r w:rsidR="002A2EC3">
        <w:t xml:space="preserve">besonders </w:t>
      </w:r>
      <w:r w:rsidR="0064302F">
        <w:t>deutlich</w:t>
      </w:r>
      <w:r w:rsidR="002A2EC3">
        <w:t>er</w:t>
      </w:r>
      <w:r w:rsidR="0064302F">
        <w:t xml:space="preserve"> und </w:t>
      </w:r>
      <w:r w:rsidR="00606DFB">
        <w:t>tragisch</w:t>
      </w:r>
      <w:r w:rsidR="002A2EC3">
        <w:t>er</w:t>
      </w:r>
      <w:r w:rsidR="00606DFB">
        <w:t xml:space="preserve"> </w:t>
      </w:r>
      <w:r w:rsidR="002A2EC3">
        <w:t>Ausdruck</w:t>
      </w:r>
      <w:r w:rsidR="0064302F">
        <w:t xml:space="preserve"> dessen</w:t>
      </w:r>
      <w:r w:rsidR="00606DFB">
        <w:t>, dass Produktionsverhältnisse, die hinter de</w:t>
      </w:r>
      <w:r w:rsidR="0064302F">
        <w:t>r</w:t>
      </w:r>
      <w:r w:rsidR="00606DFB">
        <w:t xml:space="preserve"> Produktivkr</w:t>
      </w:r>
      <w:r w:rsidR="0064302F">
        <w:t>a</w:t>
      </w:r>
      <w:r w:rsidR="00606DFB">
        <w:t>ft</w:t>
      </w:r>
      <w:r w:rsidR="0064302F">
        <w:t>entwicklung</w:t>
      </w:r>
      <w:r w:rsidR="00606DFB">
        <w:t xml:space="preserve"> zurückbleiben, </w:t>
      </w:r>
      <w:r w:rsidR="0064302F">
        <w:t>diese</w:t>
      </w:r>
      <w:r w:rsidR="00606DFB">
        <w:t xml:space="preserve"> behindern und deformieren.</w:t>
      </w:r>
    </w:p>
    <w:p w:rsidR="0064302F" w:rsidRDefault="0064302F" w:rsidP="00606DFB"/>
    <w:p w:rsidR="00D02C59" w:rsidRDefault="00606DFB" w:rsidP="00606DFB">
      <w:r>
        <w:t xml:space="preserve">Victor Hugo </w:t>
      </w:r>
      <w:r w:rsidR="00A219E7">
        <w:t xml:space="preserve">hatte seinerzeit </w:t>
      </w:r>
      <w:r w:rsidR="0064302F">
        <w:t>ein</w:t>
      </w:r>
      <w:r>
        <w:t xml:space="preserve"> schreckliche</w:t>
      </w:r>
      <w:r w:rsidR="0064302F">
        <w:t>s</w:t>
      </w:r>
      <w:r>
        <w:t xml:space="preserve"> Werk</w:t>
      </w:r>
      <w:r w:rsidR="0064302F">
        <w:t xml:space="preserve"> </w:t>
      </w:r>
      <w:r w:rsidR="00A219E7">
        <w:t>unter</w:t>
      </w:r>
      <w:r w:rsidR="0064302F">
        <w:t xml:space="preserve"> dem Titel</w:t>
      </w:r>
      <w:r w:rsidR="00A219E7">
        <w:t xml:space="preserve"> </w:t>
      </w:r>
      <w:r w:rsidR="0064302F">
        <w:t>„</w:t>
      </w:r>
      <w:r>
        <w:t xml:space="preserve">Der </w:t>
      </w:r>
      <w:r w:rsidR="00A219E7">
        <w:t xml:space="preserve">lachende </w:t>
      </w:r>
      <w:r>
        <w:t>Mann</w:t>
      </w:r>
      <w:r w:rsidR="0064302F">
        <w:t>“</w:t>
      </w:r>
      <w:r w:rsidR="00A219E7">
        <w:t xml:space="preserve"> verfasst</w:t>
      </w:r>
      <w:r w:rsidR="0064302F">
        <w:t>.</w:t>
      </w:r>
      <w:r>
        <w:t xml:space="preserve"> </w:t>
      </w:r>
      <w:r w:rsidR="0064302F">
        <w:t>Darin beschreibt</w:t>
      </w:r>
      <w:r>
        <w:t xml:space="preserve"> er die Praxis der </w:t>
      </w:r>
      <w:proofErr w:type="spellStart"/>
      <w:r w:rsidR="0064302F">
        <w:t>C</w:t>
      </w:r>
      <w:r>
        <w:t>omprachicos</w:t>
      </w:r>
      <w:proofErr w:type="spellEnd"/>
      <w:r w:rsidR="00D02C59">
        <w:t xml:space="preserve"> (</w:t>
      </w:r>
      <w:r w:rsidR="0064302F">
        <w:t>s</w:t>
      </w:r>
      <w:r>
        <w:t>pan</w:t>
      </w:r>
      <w:r w:rsidR="0064302F">
        <w:t>.</w:t>
      </w:r>
      <w:r w:rsidR="00A219E7">
        <w:t xml:space="preserve"> für</w:t>
      </w:r>
      <w:r w:rsidR="0064302F">
        <w:t xml:space="preserve"> </w:t>
      </w:r>
      <w:r w:rsidR="00D02C59">
        <w:t xml:space="preserve">„Baby-Käufer“), </w:t>
      </w:r>
      <w:r>
        <w:t>die sich mit der künstlichen Ver</w:t>
      </w:r>
      <w:r w:rsidR="00D02C59">
        <w:t>stümme</w:t>
      </w:r>
      <w:r>
        <w:t xml:space="preserve">lung </w:t>
      </w:r>
      <w:r w:rsidR="00D02C59">
        <w:t>von</w:t>
      </w:r>
      <w:r>
        <w:t xml:space="preserve"> </w:t>
      </w:r>
      <w:r w:rsidR="002A2EC3">
        <w:t>Kleinkindern</w:t>
      </w:r>
      <w:r>
        <w:t xml:space="preserve"> </w:t>
      </w:r>
      <w:r w:rsidR="00D02C59">
        <w:t>zu</w:t>
      </w:r>
      <w:r>
        <w:t xml:space="preserve"> </w:t>
      </w:r>
      <w:r w:rsidR="00D02C59">
        <w:t>Schauobjekten</w:t>
      </w:r>
      <w:r>
        <w:t xml:space="preserve"> für die Bedürfnisse absolutistische</w:t>
      </w:r>
      <w:r w:rsidR="00D02C59">
        <w:t>r</w:t>
      </w:r>
      <w:r>
        <w:t xml:space="preserve"> Höfe be</w:t>
      </w:r>
      <w:r w:rsidR="00A219E7">
        <w:t>fasst</w:t>
      </w:r>
      <w:r w:rsidR="002A2EC3">
        <w:t xml:space="preserve"> hatt</w:t>
      </w:r>
      <w:r>
        <w:t>en, worauf die g</w:t>
      </w:r>
      <w:r w:rsidR="00A219E7">
        <w:t>anze</w:t>
      </w:r>
      <w:r>
        <w:t xml:space="preserve"> Handlung des </w:t>
      </w:r>
      <w:r w:rsidR="00A219E7">
        <w:t xml:space="preserve">Romans </w:t>
      </w:r>
      <w:r>
        <w:t xml:space="preserve">aufbaut. Etwas Ähnliches geschieht im </w:t>
      </w:r>
      <w:r w:rsidR="00D02C59">
        <w:t>Verwesungs</w:t>
      </w:r>
      <w:r>
        <w:t xml:space="preserve">prozess </w:t>
      </w:r>
      <w:r w:rsidR="002A2EC3">
        <w:t xml:space="preserve">einer </w:t>
      </w:r>
      <w:r>
        <w:t>jede</w:t>
      </w:r>
      <w:r w:rsidR="002A2EC3">
        <w:t>n</w:t>
      </w:r>
      <w:r>
        <w:t xml:space="preserve"> </w:t>
      </w:r>
      <w:r w:rsidR="00D02C59">
        <w:t>dem V</w:t>
      </w:r>
      <w:r>
        <w:t>erfall</w:t>
      </w:r>
      <w:r w:rsidR="00D02C59">
        <w:t xml:space="preserve"> geweihten</w:t>
      </w:r>
      <w:r>
        <w:t xml:space="preserve"> Ausbeutergesellschaft, einschließlich de</w:t>
      </w:r>
      <w:r w:rsidR="00D02C59">
        <w:t>s</w:t>
      </w:r>
      <w:r>
        <w:t xml:space="preserve"> Kapitalismus i</w:t>
      </w:r>
      <w:r w:rsidR="00D02C59">
        <w:t>n seine</w:t>
      </w:r>
      <w:r>
        <w:t xml:space="preserve">m imperialistischen Stadium. Ohne die Möglichkeit einer freien, dem neuen Niveau der Produktivkräfte angemessenen Entwicklung ist die Gesellschaft </w:t>
      </w:r>
      <w:r w:rsidR="00A219E7">
        <w:t>immer stärker</w:t>
      </w:r>
      <w:r>
        <w:t xml:space="preserve"> den entstellenden Auswirkungen überholte</w:t>
      </w:r>
      <w:r w:rsidR="00D02C59">
        <w:t>r</w:t>
      </w:r>
      <w:r>
        <w:t xml:space="preserve"> Produktionsverhältnisse ausgesetzt. </w:t>
      </w:r>
      <w:r w:rsidR="00D02C59">
        <w:t>W</w:t>
      </w:r>
      <w:r w:rsidR="00A219E7">
        <w:t>ird</w:t>
      </w:r>
      <w:r>
        <w:t xml:space="preserve"> diese Situation nicht rechtzeitig beseitigt, wird es nicht </w:t>
      </w:r>
      <w:r w:rsidR="00D02C59">
        <w:t xml:space="preserve">etwa </w:t>
      </w:r>
      <w:r>
        <w:t xml:space="preserve">leichter, sondern </w:t>
      </w:r>
      <w:r w:rsidR="00D02C59">
        <w:t>viel s</w:t>
      </w:r>
      <w:r>
        <w:t>chwieriger</w:t>
      </w:r>
      <w:r w:rsidR="00A219E7">
        <w:t xml:space="preserve"> werden</w:t>
      </w:r>
      <w:r>
        <w:t xml:space="preserve">, sie in Zukunft zu </w:t>
      </w:r>
      <w:r w:rsidR="00A219E7">
        <w:t>überwind</w:t>
      </w:r>
      <w:r>
        <w:t xml:space="preserve">en. </w:t>
      </w:r>
    </w:p>
    <w:p w:rsidR="00606DFB" w:rsidRDefault="00D02C59" w:rsidP="00606DFB">
      <w:r>
        <w:t xml:space="preserve">Sollte es am Ende </w:t>
      </w:r>
      <w:r w:rsidR="00606DFB">
        <w:t xml:space="preserve">keine Kräfte </w:t>
      </w:r>
      <w:r>
        <w:t>mehr geben,</w:t>
      </w:r>
      <w:r w:rsidR="00606DFB">
        <w:t xml:space="preserve"> die in der Lage sind, diese Sackgasse zu </w:t>
      </w:r>
      <w:r>
        <w:t>verlass</w:t>
      </w:r>
      <w:r w:rsidR="00606DFB">
        <w:t xml:space="preserve">en, ist die Option des </w:t>
      </w:r>
      <w:r>
        <w:t xml:space="preserve">„gemeinsamen Untergangs aller </w:t>
      </w:r>
      <w:r w:rsidR="00606DFB">
        <w:t>kämpfenden Klassen</w:t>
      </w:r>
      <w:r>
        <w:t>“</w:t>
      </w:r>
      <w:r w:rsidR="00606DFB">
        <w:t xml:space="preserve">, wie </w:t>
      </w:r>
      <w:r>
        <w:t xml:space="preserve">es </w:t>
      </w:r>
      <w:r w:rsidR="00606DFB">
        <w:t xml:space="preserve">Marx und Engels im "Manifest der Kommunistischen Partei" </w:t>
      </w:r>
      <w:r>
        <w:t>formuliert</w:t>
      </w:r>
      <w:r w:rsidR="00606DFB">
        <w:t>en, nicht auszuschließen! Das fehlende Verständnis für d</w:t>
      </w:r>
      <w:r>
        <w:t>en</w:t>
      </w:r>
      <w:r w:rsidR="00606DFB">
        <w:t xml:space="preserve"> </w:t>
      </w:r>
      <w:r>
        <w:t>Ernst</w:t>
      </w:r>
      <w:r w:rsidR="00606DFB">
        <w:t xml:space="preserve"> diese</w:t>
      </w:r>
      <w:r>
        <w:t>r</w:t>
      </w:r>
      <w:r w:rsidR="00606DFB">
        <w:t xml:space="preserve"> </w:t>
      </w:r>
      <w:r>
        <w:t>Kollision</w:t>
      </w:r>
      <w:r w:rsidR="00606DFB">
        <w:t xml:space="preserve"> </w:t>
      </w:r>
      <w:r>
        <w:t>gehört aus meiner Sicht</w:t>
      </w:r>
      <w:r w:rsidR="00606DFB">
        <w:t xml:space="preserve"> </w:t>
      </w:r>
      <w:r>
        <w:t>zu den</w:t>
      </w:r>
      <w:r w:rsidR="00606DFB">
        <w:t xml:space="preserve"> Gründe</w:t>
      </w:r>
      <w:r>
        <w:t>n</w:t>
      </w:r>
      <w:r w:rsidR="00606DFB">
        <w:t xml:space="preserve"> für die </w:t>
      </w:r>
      <w:r>
        <w:t>Verwundbarkeit</w:t>
      </w:r>
      <w:r w:rsidR="00606DFB">
        <w:t xml:space="preserve"> </w:t>
      </w:r>
      <w:r>
        <w:t>und Schutzlosigkeit d</w:t>
      </w:r>
      <w:r w:rsidR="00606DFB">
        <w:t xml:space="preserve">er spätsowjetischen Gesellschaft gegenüber der Konterrevolution. </w:t>
      </w:r>
    </w:p>
    <w:p w:rsidR="00EC52EA" w:rsidRDefault="00D02C59" w:rsidP="00606DFB">
      <w:r>
        <w:t>Wenn</w:t>
      </w:r>
      <w:r w:rsidR="00606DFB">
        <w:t xml:space="preserve"> wir zu Lenins Analyse zurück</w:t>
      </w:r>
      <w:r>
        <w:t>kommen</w:t>
      </w:r>
      <w:r w:rsidR="00606DFB">
        <w:t xml:space="preserve">, so sah er die ökonomische Grundlage </w:t>
      </w:r>
      <w:r>
        <w:t xml:space="preserve">für </w:t>
      </w:r>
      <w:r w:rsidR="00606DFB">
        <w:t>Parasit</w:t>
      </w:r>
      <w:r>
        <w:t>ismus</w:t>
      </w:r>
      <w:r w:rsidR="00606DFB">
        <w:t xml:space="preserve"> und </w:t>
      </w:r>
      <w:r>
        <w:t>Fäulnis d</w:t>
      </w:r>
      <w:r w:rsidR="00606DFB">
        <w:t xml:space="preserve">es Kapitalismus darin, dass die Tendenz zur </w:t>
      </w:r>
      <w:r w:rsidR="004A06E7">
        <w:t xml:space="preserve">Verzögerung von </w:t>
      </w:r>
      <w:r w:rsidR="00606DFB">
        <w:t xml:space="preserve">Entwicklung, zu Stagnation und Verfall </w:t>
      </w:r>
      <w:r w:rsidR="004A06E7">
        <w:t xml:space="preserve">einem </w:t>
      </w:r>
      <w:r w:rsidR="00606DFB">
        <w:t>jede</w:t>
      </w:r>
      <w:r w:rsidR="004A06E7">
        <w:t>n</w:t>
      </w:r>
      <w:r w:rsidR="00606DFB">
        <w:t xml:space="preserve"> kapitalistischen Monopol inhärent ist. </w:t>
      </w:r>
      <w:r w:rsidR="002A2EC3">
        <w:t xml:space="preserve">„In dem Maße, wie Monopolpreise, sei es auch nur vorübergehend, eingeführt werden, verschwindet bis zu einem gewissen Grade der </w:t>
      </w:r>
      <w:r w:rsidR="00606DFB">
        <w:t>An</w:t>
      </w:r>
      <w:r w:rsidR="002A2EC3">
        <w:t>t</w:t>
      </w:r>
      <w:r w:rsidR="00A219E7">
        <w:t>rie</w:t>
      </w:r>
      <w:r w:rsidR="002A2EC3">
        <w:t>b zum</w:t>
      </w:r>
      <w:r w:rsidR="00606DFB">
        <w:t xml:space="preserve"> technischen und </w:t>
      </w:r>
      <w:r w:rsidR="002A2EC3">
        <w:t>folglich auch</w:t>
      </w:r>
      <w:r w:rsidR="004A06E7">
        <w:t xml:space="preserve"> </w:t>
      </w:r>
      <w:r w:rsidR="002A2EC3">
        <w:t>zu</w:t>
      </w:r>
      <w:r w:rsidR="00606DFB">
        <w:t xml:space="preserve"> jede</w:t>
      </w:r>
      <w:r w:rsidR="002A2EC3">
        <w:t>m</w:t>
      </w:r>
      <w:r w:rsidR="00606DFB">
        <w:t xml:space="preserve"> anderen Fortschritt</w:t>
      </w:r>
      <w:r w:rsidR="002A2EC3">
        <w:t>, zur Vorwärtsbewegung; insofern entsteht</w:t>
      </w:r>
      <w:r w:rsidR="004A06E7">
        <w:t xml:space="preserve"> die</w:t>
      </w:r>
      <w:r w:rsidR="00606DFB">
        <w:t xml:space="preserve"> </w:t>
      </w:r>
      <w:r w:rsidR="002A2EC3" w:rsidRPr="002A2EC3">
        <w:rPr>
          <w:i/>
          <w:iCs/>
        </w:rPr>
        <w:t xml:space="preserve">ökonomische </w:t>
      </w:r>
      <w:r w:rsidR="00606DFB">
        <w:t xml:space="preserve">Möglichkeit, den </w:t>
      </w:r>
      <w:r w:rsidR="002A2EC3">
        <w:t xml:space="preserve">technischen </w:t>
      </w:r>
      <w:r w:rsidR="00606DFB">
        <w:t xml:space="preserve">Fortschritt künstlich </w:t>
      </w:r>
      <w:r w:rsidR="004A06E7">
        <w:t>auf</w:t>
      </w:r>
      <w:r w:rsidR="00606DFB">
        <w:t>zu</w:t>
      </w:r>
      <w:r w:rsidR="004A06E7">
        <w:t>halten</w:t>
      </w:r>
      <w:r w:rsidR="00606DFB">
        <w:t>.</w:t>
      </w:r>
      <w:r w:rsidR="002A2EC3">
        <w:t>“</w:t>
      </w:r>
      <w:r w:rsidR="002A2EC3">
        <w:rPr>
          <w:rStyle w:val="Funotenzeichen"/>
        </w:rPr>
        <w:footnoteReference w:id="46"/>
      </w:r>
      <w:r w:rsidR="00606DFB">
        <w:t xml:space="preserve"> </w:t>
      </w:r>
      <w:r w:rsidR="002A2EC3">
        <w:t xml:space="preserve"> </w:t>
      </w:r>
      <w:r w:rsidR="00606DFB">
        <w:t xml:space="preserve">Lenin warnte </w:t>
      </w:r>
      <w:r w:rsidR="004A06E7">
        <w:t xml:space="preserve">aber auch </w:t>
      </w:r>
      <w:r w:rsidR="00606DFB">
        <w:t xml:space="preserve">davor, diese Tendenz zu </w:t>
      </w:r>
      <w:r w:rsidR="004A06E7">
        <w:t>überschätz</w:t>
      </w:r>
      <w:r w:rsidR="00606DFB">
        <w:t>en</w:t>
      </w:r>
      <w:r w:rsidR="004A06E7">
        <w:t>, denn</w:t>
      </w:r>
      <w:r w:rsidR="00606DFB">
        <w:t xml:space="preserve"> insgesamt w</w:t>
      </w:r>
      <w:r w:rsidR="004A06E7">
        <w:t>achse</w:t>
      </w:r>
      <w:r w:rsidR="00606DFB">
        <w:t xml:space="preserve"> der Kapitalismus unermesslich schneller als früher, vor allem im Zusammenhang mit dem Kapitalexport in die abhängige Peripherie</w:t>
      </w:r>
      <w:r w:rsidR="004A06E7">
        <w:t>.</w:t>
      </w:r>
      <w:r w:rsidR="00606DFB">
        <w:t xml:space="preserve"> </w:t>
      </w:r>
      <w:r w:rsidR="004A06E7">
        <w:t>D</w:t>
      </w:r>
      <w:r w:rsidR="00606DFB">
        <w:t>ieses Wachstum w</w:t>
      </w:r>
      <w:r w:rsidR="004A06E7">
        <w:t>e</w:t>
      </w:r>
      <w:r w:rsidR="00606DFB">
        <w:t>rd</w:t>
      </w:r>
      <w:r w:rsidR="004A06E7">
        <w:t>e</w:t>
      </w:r>
      <w:r w:rsidR="00606DFB">
        <w:t xml:space="preserve"> </w:t>
      </w:r>
      <w:r w:rsidR="004A06E7">
        <w:t xml:space="preserve">allerdings </w:t>
      </w:r>
      <w:r w:rsidR="00606DFB">
        <w:t xml:space="preserve">immer ungleichmäßiger, die Ungleichmäßigkeit </w:t>
      </w:r>
      <w:r w:rsidR="004A06E7">
        <w:t>zeige</w:t>
      </w:r>
      <w:r w:rsidR="00606DFB">
        <w:t xml:space="preserve"> sich vor allem i</w:t>
      </w:r>
      <w:r w:rsidR="004A06E7">
        <w:t>n den verfaulenden,</w:t>
      </w:r>
      <w:r w:rsidR="00606DFB">
        <w:t xml:space="preserve"> </w:t>
      </w:r>
      <w:r w:rsidR="004A06E7">
        <w:t>bis</w:t>
      </w:r>
      <w:r w:rsidR="00EC52EA">
        <w:t>lang</w:t>
      </w:r>
      <w:r w:rsidR="004A06E7">
        <w:t xml:space="preserve"> </w:t>
      </w:r>
      <w:r w:rsidR="00606DFB">
        <w:t>stärksten kapitalistischen Länder</w:t>
      </w:r>
      <w:r w:rsidR="00EC52EA">
        <w:t>n</w:t>
      </w:r>
      <w:r w:rsidR="00606DFB">
        <w:t xml:space="preserve">, zunächst </w:t>
      </w:r>
      <w:r w:rsidR="00EC52EA">
        <w:t xml:space="preserve">in </w:t>
      </w:r>
      <w:r w:rsidR="00606DFB">
        <w:t>Großbritannien, später de</w:t>
      </w:r>
      <w:r w:rsidR="00EC52EA">
        <w:t>n</w:t>
      </w:r>
      <w:r w:rsidR="00606DFB">
        <w:t xml:space="preserve"> USA. In diesen Ländern g</w:t>
      </w:r>
      <w:r w:rsidR="004A06E7">
        <w:t>ebe</w:t>
      </w:r>
      <w:r w:rsidR="00606DFB">
        <w:t xml:space="preserve"> es nicht nur eine wachsende Schicht </w:t>
      </w:r>
      <w:r w:rsidR="00EC52EA">
        <w:t xml:space="preserve">der </w:t>
      </w:r>
      <w:r w:rsidR="00606DFB">
        <w:t>Rent</w:t>
      </w:r>
      <w:r w:rsidR="004A06E7">
        <w:t>iers</w:t>
      </w:r>
      <w:r w:rsidR="00EC52EA">
        <w:t xml:space="preserve"> oder Rentner</w:t>
      </w:r>
      <w:r w:rsidR="00606DFB">
        <w:t xml:space="preserve">, </w:t>
      </w:r>
      <w:r w:rsidR="00EC52EA">
        <w:t xml:space="preserve">d.h. von Personen, die vom </w:t>
      </w:r>
      <w:r w:rsidR="00EC52EA">
        <w:lastRenderedPageBreak/>
        <w:t>„</w:t>
      </w:r>
      <w:r w:rsidR="004A06E7">
        <w:t>Couponschneide</w:t>
      </w:r>
      <w:r w:rsidR="00EC52EA">
        <w:t>n“ leben, deren Beruf der</w:t>
      </w:r>
      <w:r w:rsidR="00606DFB">
        <w:t xml:space="preserve"> Müßiggang </w:t>
      </w:r>
      <w:r w:rsidR="00EC52EA">
        <w:t>ist</w:t>
      </w:r>
      <w:r w:rsidR="004A06E7">
        <w:t>. D</w:t>
      </w:r>
      <w:r w:rsidR="00606DFB">
        <w:t xml:space="preserve">er Kapitalexport </w:t>
      </w:r>
      <w:r w:rsidR="004A06E7">
        <w:t xml:space="preserve">selbst </w:t>
      </w:r>
      <w:r w:rsidR="00606DFB">
        <w:t xml:space="preserve">und der Erhalt von Dividenden aus dem Ausland </w:t>
      </w:r>
      <w:r w:rsidR="00EC52EA">
        <w:t xml:space="preserve">„verstärkt die völlige Isolierung der Rentnerschicht von der Produktion noch mehr und </w:t>
      </w:r>
      <w:r w:rsidR="00606DFB">
        <w:t>drück</w:t>
      </w:r>
      <w:r w:rsidR="00EC52EA">
        <w:t>t</w:t>
      </w:r>
      <w:r w:rsidR="00606DFB">
        <w:t xml:space="preserve"> </w:t>
      </w:r>
      <w:r w:rsidR="00EC52EA">
        <w:t>d</w:t>
      </w:r>
      <w:r w:rsidR="00606DFB">
        <w:t>em ganzen Land</w:t>
      </w:r>
      <w:r w:rsidR="00EC52EA">
        <w:t>, das von der Ausbeutung der Arbeit einiger überseeischer Länder und Kolonien lebt,</w:t>
      </w:r>
      <w:r w:rsidR="00606DFB">
        <w:t xml:space="preserve"> den Stempel des Parasitismus auf.</w:t>
      </w:r>
      <w:r w:rsidR="00EC52EA">
        <w:t>“</w:t>
      </w:r>
      <w:r w:rsidR="00EC52EA">
        <w:rPr>
          <w:rStyle w:val="Funotenzeichen"/>
        </w:rPr>
        <w:footnoteReference w:id="47"/>
      </w:r>
      <w:r w:rsidR="00606DFB">
        <w:t xml:space="preserve"> Lenin </w:t>
      </w:r>
      <w:r w:rsidR="004A06E7">
        <w:t>führt</w:t>
      </w:r>
      <w:r w:rsidR="00606DFB">
        <w:t xml:space="preserve"> in seine</w:t>
      </w:r>
      <w:r w:rsidR="004A06E7">
        <w:t xml:space="preserve">r Schrift </w:t>
      </w:r>
      <w:r w:rsidR="00606DFB">
        <w:t>die Tatsache</w:t>
      </w:r>
      <w:r w:rsidR="004A06E7">
        <w:t xml:space="preserve"> an</w:t>
      </w:r>
      <w:r w:rsidR="00606DFB">
        <w:t xml:space="preserve">, dass in Großbritannien, der damals größten Kolonialmacht, bereits zu Beginn des 20. Jahrhunderts das Einkommen </w:t>
      </w:r>
      <w:r w:rsidR="00A219E7">
        <w:t xml:space="preserve">von </w:t>
      </w:r>
      <w:r w:rsidR="00606DFB">
        <w:t xml:space="preserve">Rentiers fünfmal </w:t>
      </w:r>
      <w:r w:rsidR="00EC52EA">
        <w:t>so groß wie</w:t>
      </w:r>
      <w:r w:rsidR="004A06E7">
        <w:t xml:space="preserve"> </w:t>
      </w:r>
      <w:r w:rsidR="00606DFB">
        <w:t xml:space="preserve">das </w:t>
      </w:r>
      <w:r w:rsidR="004A06E7">
        <w:t xml:space="preserve">gesamte </w:t>
      </w:r>
      <w:r w:rsidR="00606DFB">
        <w:t>Außenhandelseinkommen dieser einstigen Werkstatt der Welt</w:t>
      </w:r>
      <w:r w:rsidR="00A219E7">
        <w:t xml:space="preserve"> war</w:t>
      </w:r>
      <w:r w:rsidR="00EC52EA">
        <w:t>:</w:t>
      </w:r>
    </w:p>
    <w:p w:rsidR="00606DFB" w:rsidRDefault="00606DFB" w:rsidP="00606DFB">
      <w:r>
        <w:t xml:space="preserve"> </w:t>
      </w:r>
      <w:r w:rsidR="004A06E7">
        <w:t>„</w:t>
      </w:r>
      <w:r>
        <w:t xml:space="preserve">Die Welt </w:t>
      </w:r>
      <w:r w:rsidR="004A06E7">
        <w:t xml:space="preserve">ist </w:t>
      </w:r>
      <w:r>
        <w:t xml:space="preserve">in </w:t>
      </w:r>
      <w:r w:rsidR="004A06E7">
        <w:t>ein Häuflein von</w:t>
      </w:r>
      <w:r>
        <w:t xml:space="preserve"> Wucherstaaten und</w:t>
      </w:r>
      <w:r w:rsidR="00451A5C">
        <w:t xml:space="preserve"> in</w:t>
      </w:r>
      <w:r>
        <w:t xml:space="preserve"> eine </w:t>
      </w:r>
      <w:r w:rsidR="00451A5C">
        <w:t xml:space="preserve">ungeheure </w:t>
      </w:r>
      <w:r>
        <w:t>Mehrheit von Schuldnerstaaten ge</w:t>
      </w:r>
      <w:r w:rsidR="00451A5C">
        <w:t>spalten</w:t>
      </w:r>
      <w:r>
        <w:t>.</w:t>
      </w:r>
      <w:r w:rsidR="00451A5C">
        <w:t>“</w:t>
      </w:r>
      <w:r w:rsidR="00451A5C">
        <w:rPr>
          <w:rStyle w:val="Funotenzeichen"/>
        </w:rPr>
        <w:footnoteReference w:id="48"/>
      </w:r>
      <w:r>
        <w:t xml:space="preserve"> </w:t>
      </w:r>
    </w:p>
    <w:p w:rsidR="00795B66" w:rsidRDefault="00606DFB" w:rsidP="00606DFB">
      <w:r>
        <w:t xml:space="preserve">In </w:t>
      </w:r>
      <w:r w:rsidR="00451A5C">
        <w:t>seiner</w:t>
      </w:r>
      <w:r>
        <w:t xml:space="preserve"> </w:t>
      </w:r>
      <w:r w:rsidR="00451A5C">
        <w:t>Schrift „</w:t>
      </w:r>
      <w:r>
        <w:t>Imperialism</w:t>
      </w:r>
      <w:r w:rsidR="00451A5C">
        <w:t>us“</w:t>
      </w:r>
      <w:r>
        <w:t xml:space="preserve"> </w:t>
      </w:r>
      <w:r w:rsidR="00451A5C">
        <w:t>nahm Hobson</w:t>
      </w:r>
      <w:r>
        <w:t xml:space="preserve"> 1902 eine </w:t>
      </w:r>
      <w:r w:rsidR="00A219E7">
        <w:t>ökonomisch</w:t>
      </w:r>
      <w:r>
        <w:t>e Be</w:t>
      </w:r>
      <w:r w:rsidR="00A219E7">
        <w:t>ur</w:t>
      </w:r>
      <w:r>
        <w:t>t</w:t>
      </w:r>
      <w:r w:rsidR="00A219E7">
        <w:t>eil</w:t>
      </w:r>
      <w:r>
        <w:t xml:space="preserve">ung der möglichen Teilung Chinas vor. Eine solche Aussicht </w:t>
      </w:r>
      <w:r w:rsidR="00451A5C">
        <w:t>rief bei ihm</w:t>
      </w:r>
      <w:r>
        <w:t xml:space="preserve"> keineswegs </w:t>
      </w:r>
      <w:r w:rsidR="00451A5C">
        <w:t>positive Gefühle hervor</w:t>
      </w:r>
      <w:r>
        <w:t xml:space="preserve">. </w:t>
      </w:r>
      <w:r w:rsidR="00451A5C">
        <w:t>„</w:t>
      </w:r>
      <w:r>
        <w:t>Der größte Teil Westeuropas</w:t>
      </w:r>
      <w:r w:rsidR="00451A5C">
        <w:t>“</w:t>
      </w:r>
      <w:r>
        <w:t xml:space="preserve">, </w:t>
      </w:r>
      <w:r w:rsidR="00451A5C">
        <w:t>hatte Hobson geschrieben</w:t>
      </w:r>
      <w:r>
        <w:t xml:space="preserve">, </w:t>
      </w:r>
      <w:r w:rsidR="00451A5C">
        <w:t>„</w:t>
      </w:r>
      <w:r>
        <w:t xml:space="preserve">könnte dann </w:t>
      </w:r>
      <w:r w:rsidR="00451A5C">
        <w:t xml:space="preserve">das Aussehen und </w:t>
      </w:r>
      <w:r>
        <w:t xml:space="preserve">den Charakter annehmen, den </w:t>
      </w:r>
      <w:r w:rsidR="00451A5C">
        <w:t xml:space="preserve">einige Gegenden in </w:t>
      </w:r>
      <w:r>
        <w:t>Süd</w:t>
      </w:r>
      <w:r w:rsidR="00451A5C">
        <w:t>-</w:t>
      </w:r>
      <w:r>
        <w:t xml:space="preserve">England, </w:t>
      </w:r>
      <w:r w:rsidR="00451A5C">
        <w:t>an der</w:t>
      </w:r>
      <w:r>
        <w:t xml:space="preserve"> Riviera, </w:t>
      </w:r>
      <w:r w:rsidR="00451A5C">
        <w:t xml:space="preserve">sowie in den von Touristen am meisten </w:t>
      </w:r>
      <w:r>
        <w:t xml:space="preserve">besuchten und </w:t>
      </w:r>
      <w:r w:rsidR="00451A5C">
        <w:t>von den reichen Leuten bewohnten Teilen</w:t>
      </w:r>
      <w:r>
        <w:t xml:space="preserve"> Italien</w:t>
      </w:r>
      <w:r w:rsidR="00451A5C">
        <w:t>s</w:t>
      </w:r>
      <w:r>
        <w:t xml:space="preserve"> und der Schweiz</w:t>
      </w:r>
      <w:r w:rsidR="00451A5C">
        <w:t xml:space="preserve"> bereits</w:t>
      </w:r>
      <w:r>
        <w:t xml:space="preserve"> haben. </w:t>
      </w:r>
      <w:r w:rsidR="00451A5C">
        <w:t xml:space="preserve">(...) </w:t>
      </w:r>
      <w:r>
        <w:t xml:space="preserve">Die </w:t>
      </w:r>
      <w:r w:rsidR="00451A5C">
        <w:t>wichtigsten I</w:t>
      </w:r>
      <w:r>
        <w:t xml:space="preserve">ndustrien wären verschwunden, </w:t>
      </w:r>
      <w:r w:rsidR="00451A5C">
        <w:t>die</w:t>
      </w:r>
      <w:r>
        <w:t xml:space="preserve"> </w:t>
      </w:r>
      <w:r w:rsidR="00451A5C">
        <w:t>L</w:t>
      </w:r>
      <w:r>
        <w:t>ebensmittel</w:t>
      </w:r>
      <w:r w:rsidR="00451A5C">
        <w:t xml:space="preserve"> und Industriefabrikate für den </w:t>
      </w:r>
      <w:r>
        <w:t>Massen</w:t>
      </w:r>
      <w:r w:rsidR="00451A5C">
        <w:t>konsum</w:t>
      </w:r>
      <w:r>
        <w:t xml:space="preserve"> würden als Tribut aus Asien und Afrika </w:t>
      </w:r>
      <w:r w:rsidR="00451A5C">
        <w:t>komm</w:t>
      </w:r>
      <w:r>
        <w:t>en.</w:t>
      </w:r>
      <w:r w:rsidR="00451A5C">
        <w:t>“</w:t>
      </w:r>
      <w:r w:rsidR="00451A5C">
        <w:rPr>
          <w:rStyle w:val="Funotenzeichen"/>
        </w:rPr>
        <w:footnoteReference w:id="49"/>
      </w:r>
      <w:r>
        <w:t xml:space="preserve"> Während </w:t>
      </w:r>
      <w:r w:rsidR="00451A5C">
        <w:t>Lenin</w:t>
      </w:r>
      <w:r>
        <w:t xml:space="preserve"> </w:t>
      </w:r>
      <w:r w:rsidR="00451A5C">
        <w:t>H</w:t>
      </w:r>
      <w:r>
        <w:t xml:space="preserve">obson </w:t>
      </w:r>
      <w:r w:rsidR="00451A5C">
        <w:t>insgesamt</w:t>
      </w:r>
      <w:r>
        <w:t xml:space="preserve"> </w:t>
      </w:r>
      <w:r w:rsidR="00EC52EA">
        <w:t>für die Begrenztheit</w:t>
      </w:r>
      <w:r>
        <w:t xml:space="preserve"> </w:t>
      </w:r>
      <w:r w:rsidR="00EC52EA">
        <w:t>s</w:t>
      </w:r>
      <w:r>
        <w:t>eine</w:t>
      </w:r>
      <w:r w:rsidR="00EC52EA">
        <w:t>r</w:t>
      </w:r>
      <w:r>
        <w:t xml:space="preserve"> liberale Position </w:t>
      </w:r>
      <w:r w:rsidR="00EC52EA">
        <w:t>kritisiert</w:t>
      </w:r>
      <w:r>
        <w:t xml:space="preserve">, widerspricht </w:t>
      </w:r>
      <w:r w:rsidR="00451A5C">
        <w:t>er</w:t>
      </w:r>
      <w:r>
        <w:t xml:space="preserve"> ihm </w:t>
      </w:r>
      <w:r w:rsidR="00EC52EA">
        <w:t>an dieser Stelle</w:t>
      </w:r>
      <w:r>
        <w:t xml:space="preserve"> </w:t>
      </w:r>
      <w:r w:rsidR="00C45AF6">
        <w:t>nicht</w:t>
      </w:r>
      <w:r w:rsidR="00451A5C">
        <w:t>:</w:t>
      </w:r>
      <w:r>
        <w:t xml:space="preserve"> </w:t>
      </w:r>
      <w:r w:rsidR="00451A5C">
        <w:t>„</w:t>
      </w:r>
      <w:r>
        <w:t xml:space="preserve">Der </w:t>
      </w:r>
      <w:r w:rsidR="00451A5C">
        <w:t xml:space="preserve">Verfasser </w:t>
      </w:r>
      <w:r>
        <w:t xml:space="preserve">hat </w:t>
      </w:r>
      <w:r w:rsidR="00451A5C">
        <w:t>vollkommen</w:t>
      </w:r>
      <w:r>
        <w:t xml:space="preserve"> recht</w:t>
      </w:r>
      <w:r w:rsidR="00451A5C">
        <w:t>.</w:t>
      </w:r>
      <w:r>
        <w:t xml:space="preserve"> </w:t>
      </w:r>
      <w:r w:rsidR="00451A5C" w:rsidRPr="00451A5C">
        <w:rPr>
          <w:i/>
          <w:iCs/>
        </w:rPr>
        <w:t>Würden</w:t>
      </w:r>
      <w:r>
        <w:t xml:space="preserve"> die Kräfte des Imperialismus nicht auf Widerstand stoßen, </w:t>
      </w:r>
      <w:r w:rsidR="00451A5C">
        <w:t>so würden</w:t>
      </w:r>
      <w:r>
        <w:t xml:space="preserve"> sie </w:t>
      </w:r>
      <w:r w:rsidR="00451A5C">
        <w:t>eben dahin</w:t>
      </w:r>
      <w:r>
        <w:t xml:space="preserve"> führ</w:t>
      </w:r>
      <w:r w:rsidR="00451A5C">
        <w:t>en</w:t>
      </w:r>
      <w:r>
        <w:t xml:space="preserve">. Die Bedeutung der </w:t>
      </w:r>
      <w:r w:rsidR="00795B66">
        <w:t>‚</w:t>
      </w:r>
      <w:r>
        <w:t>Vereinigten Staaten von Europa</w:t>
      </w:r>
      <w:r w:rsidR="00795B66">
        <w:t>‘</w:t>
      </w:r>
      <w:r>
        <w:t xml:space="preserve"> in der </w:t>
      </w:r>
      <w:r w:rsidR="00795B66">
        <w:t>heut</w:t>
      </w:r>
      <w:r>
        <w:t xml:space="preserve">igen imperialistischen Situation </w:t>
      </w:r>
      <w:r w:rsidR="00795B66">
        <w:t>ist</w:t>
      </w:r>
      <w:r>
        <w:t xml:space="preserve"> hier richtig </w:t>
      </w:r>
      <w:r w:rsidR="00795B66">
        <w:t>bewerte</w:t>
      </w:r>
      <w:r>
        <w:t>t.</w:t>
      </w:r>
      <w:r w:rsidR="00795B66">
        <w:t>“</w:t>
      </w:r>
      <w:r w:rsidR="00795B66">
        <w:rPr>
          <w:rStyle w:val="Funotenzeichen"/>
        </w:rPr>
        <w:footnoteReference w:id="50"/>
      </w:r>
      <w:r>
        <w:t xml:space="preserve"> </w:t>
      </w:r>
    </w:p>
    <w:p w:rsidR="00795B66" w:rsidRDefault="00606DFB" w:rsidP="00606DFB">
      <w:r>
        <w:t xml:space="preserve">Lenin </w:t>
      </w:r>
      <w:r w:rsidR="00795B66">
        <w:t>nimmt sich</w:t>
      </w:r>
      <w:r>
        <w:t xml:space="preserve"> auch das Beispiel des </w:t>
      </w:r>
      <w:r w:rsidR="00795B66">
        <w:t>„</w:t>
      </w:r>
      <w:r>
        <w:t>deutschen Opportunisten Gerhard Hildebrandt</w:t>
      </w:r>
      <w:r w:rsidR="00795B66">
        <w:t>“ vor</w:t>
      </w:r>
      <w:r>
        <w:t xml:space="preserve">, der schon in jenen Jahren die </w:t>
      </w:r>
      <w:r w:rsidR="00795B66">
        <w:t>„‘</w:t>
      </w:r>
      <w:r>
        <w:t>Vereinigten Staaten von Westeuropa</w:t>
      </w:r>
      <w:r w:rsidR="00795B66">
        <w:t>‘</w:t>
      </w:r>
      <w:r>
        <w:t xml:space="preserve">, </w:t>
      </w:r>
      <w:r w:rsidR="00795B66">
        <w:t>(</w:t>
      </w:r>
      <w:r>
        <w:t>ohne Russland</w:t>
      </w:r>
      <w:r w:rsidR="00795B66">
        <w:t>)</w:t>
      </w:r>
      <w:r>
        <w:t>, pr</w:t>
      </w:r>
      <w:r w:rsidR="00795B66">
        <w:t>opagiert</w:t>
      </w:r>
      <w:r>
        <w:t xml:space="preserve">, </w:t>
      </w:r>
      <w:r w:rsidR="00795B66">
        <w:t xml:space="preserve">und zwar zum ‚Zusammenwirken‘ </w:t>
      </w:r>
      <w:r>
        <w:t>gegen die Neger</w:t>
      </w:r>
      <w:r w:rsidR="00795B66">
        <w:t xml:space="preserve"> Afrikas</w:t>
      </w:r>
      <w:r>
        <w:t xml:space="preserve">, </w:t>
      </w:r>
      <w:r w:rsidR="00795B66">
        <w:t>gegen eine ‚</w:t>
      </w:r>
      <w:r>
        <w:t>islamitische Bewegung</w:t>
      </w:r>
      <w:r w:rsidR="00795B66">
        <w:t xml:space="preserve"> großen Stils‘</w:t>
      </w:r>
      <w:r>
        <w:t xml:space="preserve">, </w:t>
      </w:r>
      <w:r w:rsidR="00795B66">
        <w:t>zur ‚Bildung einer Heeres- und Flottenmacht allerersten Ranges‘ gegen eine</w:t>
      </w:r>
      <w:r>
        <w:t xml:space="preserve"> </w:t>
      </w:r>
      <w:r w:rsidR="00795B66">
        <w:t>‚</w:t>
      </w:r>
      <w:r>
        <w:t>chinesisch</w:t>
      </w:r>
      <w:r w:rsidR="00795B66">
        <w:t>-japanisch</w:t>
      </w:r>
      <w:r>
        <w:t>e Koalition</w:t>
      </w:r>
      <w:r w:rsidR="00795B66">
        <w:t>‘ u.a.m.“</w:t>
      </w:r>
      <w:r>
        <w:t xml:space="preserve"> </w:t>
      </w:r>
      <w:r w:rsidR="00795B66">
        <w:rPr>
          <w:rStyle w:val="Funotenzeichen"/>
        </w:rPr>
        <w:footnoteReference w:id="51"/>
      </w:r>
    </w:p>
    <w:p w:rsidR="00606DFB" w:rsidRDefault="00795B66" w:rsidP="00606DFB">
      <w:r>
        <w:t>Es ist nicht leicht, sich des</w:t>
      </w:r>
      <w:r w:rsidR="00606DFB">
        <w:t xml:space="preserve"> Eindruck</w:t>
      </w:r>
      <w:r>
        <w:t>s zu erwehren</w:t>
      </w:r>
      <w:r w:rsidR="00606DFB">
        <w:t xml:space="preserve">, </w:t>
      </w:r>
      <w:r w:rsidR="00FD19A7">
        <w:t xml:space="preserve">all das </w:t>
      </w:r>
      <w:r>
        <w:t>s</w:t>
      </w:r>
      <w:r w:rsidR="00FD19A7">
        <w:t>ei</w:t>
      </w:r>
      <w:r w:rsidR="00606DFB">
        <w:t xml:space="preserve"> in unseren Tagen </w:t>
      </w:r>
      <w:r>
        <w:t>verfasst worden</w:t>
      </w:r>
      <w:r w:rsidR="00606DFB">
        <w:t>.</w:t>
      </w:r>
    </w:p>
    <w:p w:rsidR="002A207C" w:rsidRDefault="00795B66" w:rsidP="00606DFB">
      <w:r>
        <w:t>Lenin ver</w:t>
      </w:r>
      <w:r w:rsidR="00606DFB">
        <w:t xml:space="preserve">weist auf </w:t>
      </w:r>
      <w:r>
        <w:t xml:space="preserve">weitere </w:t>
      </w:r>
      <w:r w:rsidR="00606DFB">
        <w:t>Merkmal</w:t>
      </w:r>
      <w:r>
        <w:t>e</w:t>
      </w:r>
      <w:r w:rsidR="00606DFB">
        <w:t xml:space="preserve"> des Imperialismus, </w:t>
      </w:r>
      <w:r w:rsidR="00C45AF6">
        <w:t>wie</w:t>
      </w:r>
      <w:r w:rsidR="003B4519">
        <w:t xml:space="preserve"> </w:t>
      </w:r>
      <w:r w:rsidR="00606DFB">
        <w:t xml:space="preserve">die </w:t>
      </w:r>
      <w:r w:rsidR="00C45AF6">
        <w:t>wachsende</w:t>
      </w:r>
      <w:r w:rsidR="00606DFB">
        <w:t xml:space="preserve"> Einwanderung aus abhängigen Ländern mit niedrigeren Löhnen in </w:t>
      </w:r>
      <w:r w:rsidR="00FD19A7">
        <w:t>die</w:t>
      </w:r>
      <w:r w:rsidR="00606DFB">
        <w:t xml:space="preserve"> Metropolenländer</w:t>
      </w:r>
      <w:r>
        <w:t xml:space="preserve">, oder </w:t>
      </w:r>
      <w:r w:rsidR="00606DFB">
        <w:t xml:space="preserve">auch </w:t>
      </w:r>
      <w:r w:rsidR="00FD19A7">
        <w:t xml:space="preserve">darauf, wie sich </w:t>
      </w:r>
      <w:r w:rsidR="00606DFB">
        <w:t>alle besitzenden Klassen</w:t>
      </w:r>
      <w:r w:rsidR="00FD19A7">
        <w:t xml:space="preserve">, aber auch die privilegierte, verbürgerlichte Schicht </w:t>
      </w:r>
      <w:r w:rsidR="00606DFB">
        <w:t xml:space="preserve">des Proletariats </w:t>
      </w:r>
      <w:r w:rsidR="00FD19A7">
        <w:t xml:space="preserve">in gewisser Weise </w:t>
      </w:r>
      <w:r w:rsidR="00606DFB">
        <w:t xml:space="preserve">um den Imperialismus ihrer </w:t>
      </w:r>
      <w:r w:rsidR="003B4519">
        <w:t>jeweiligen Großmacht</w:t>
      </w:r>
      <w:r w:rsidR="00FD19A7">
        <w:t xml:space="preserve"> konsolidieren</w:t>
      </w:r>
      <w:r w:rsidR="00606DFB">
        <w:t xml:space="preserve">. In diesem Zusammenhang sah Lenin </w:t>
      </w:r>
      <w:r w:rsidR="00FD19A7">
        <w:t xml:space="preserve">die </w:t>
      </w:r>
      <w:r w:rsidR="003B4519">
        <w:t>Kern</w:t>
      </w:r>
      <w:r w:rsidR="00606DFB">
        <w:t xml:space="preserve">fragen </w:t>
      </w:r>
      <w:r w:rsidR="00FD19A7">
        <w:t xml:space="preserve">für eine Kritik am </w:t>
      </w:r>
      <w:r w:rsidR="00606DFB">
        <w:t xml:space="preserve">Imperialismus darin, ob eine Veränderung seiner Grundlagen </w:t>
      </w:r>
      <w:r w:rsidR="003B4519">
        <w:t xml:space="preserve">durch Reformen </w:t>
      </w:r>
      <w:r w:rsidR="00606DFB">
        <w:t>möglich sei, ob man vorwärts gehen müsse, um die von ihm hervorgerufenen Widersprüche weiter zu verschärfen und zu vertiefen, oder ob man versuchen müsse, sie abzu</w:t>
      </w:r>
      <w:r w:rsidR="003B4519">
        <w:t>schwächen</w:t>
      </w:r>
      <w:r w:rsidR="00606DFB">
        <w:t xml:space="preserve"> und rückwärts zu gehen. In dieser Frage unterscheidet er sich sowohl von </w:t>
      </w:r>
      <w:r w:rsidR="003B4519">
        <w:t>H</w:t>
      </w:r>
      <w:r w:rsidR="00606DFB">
        <w:t>obson, der nicht den Anspruch erh</w:t>
      </w:r>
      <w:r w:rsidR="00FD19A7">
        <w:t>ob</w:t>
      </w:r>
      <w:r w:rsidR="00606DFB">
        <w:t xml:space="preserve">, </w:t>
      </w:r>
      <w:r w:rsidR="00FD19A7">
        <w:t xml:space="preserve">als </w:t>
      </w:r>
      <w:r w:rsidR="00606DFB">
        <w:t xml:space="preserve">Marxist zu </w:t>
      </w:r>
      <w:r w:rsidR="00FD19A7">
        <w:t>gelten</w:t>
      </w:r>
      <w:r w:rsidR="00606DFB">
        <w:t>, als auch von Kautsky, der für sich in Anspruch n</w:t>
      </w:r>
      <w:r w:rsidR="00FD19A7">
        <w:t>ahm</w:t>
      </w:r>
      <w:r w:rsidR="00606DFB">
        <w:t xml:space="preserve">, der Theoretiker </w:t>
      </w:r>
      <w:r w:rsidR="00FD19A7">
        <w:t xml:space="preserve">Nr.1 </w:t>
      </w:r>
      <w:r w:rsidR="00606DFB">
        <w:t xml:space="preserve">des sozialdemokratischen Marxismus zu sein. In seinem kategorischen Einspruch gegen </w:t>
      </w:r>
      <w:r w:rsidR="00AC67A2">
        <w:t xml:space="preserve">Ansichten, </w:t>
      </w:r>
      <w:r w:rsidR="00C45AF6">
        <w:t>dass</w:t>
      </w:r>
      <w:r w:rsidR="00AC67A2">
        <w:t xml:space="preserve"> friedliche Demokratie und Freihandel </w:t>
      </w:r>
      <w:r w:rsidR="00C45AF6">
        <w:t>ge</w:t>
      </w:r>
      <w:r w:rsidR="00AC67A2">
        <w:t>rette</w:t>
      </w:r>
      <w:r w:rsidR="00C45AF6">
        <w:t>t werden könnte</w:t>
      </w:r>
      <w:r w:rsidR="00AC67A2">
        <w:t xml:space="preserve">n durch Reformen am Imperialismus und Rückkehr zum nichtmonopolistischen Kapitalismus </w:t>
      </w:r>
      <w:r w:rsidR="00606DFB">
        <w:t xml:space="preserve">betonte Lenin, woran </w:t>
      </w:r>
      <w:r w:rsidR="00C45AF6">
        <w:t>es sich</w:t>
      </w:r>
      <w:r w:rsidR="00606DFB">
        <w:t xml:space="preserve"> immer </w:t>
      </w:r>
      <w:r w:rsidR="00FD19A7">
        <w:t xml:space="preserve">wieder </w:t>
      </w:r>
      <w:r w:rsidR="00C45AF6">
        <w:t xml:space="preserve">lohnt zu </w:t>
      </w:r>
      <w:r w:rsidR="00606DFB">
        <w:t>erinnern</w:t>
      </w:r>
      <w:r w:rsidR="00FD19A7">
        <w:t>:</w:t>
      </w:r>
      <w:r w:rsidR="00606DFB">
        <w:t xml:space="preserve"> </w:t>
      </w:r>
      <w:r w:rsidR="00FD19A7">
        <w:t>H</w:t>
      </w:r>
      <w:r w:rsidR="003B4519">
        <w:t>ier</w:t>
      </w:r>
      <w:r w:rsidR="00606DFB">
        <w:t xml:space="preserve"> </w:t>
      </w:r>
      <w:r w:rsidR="00FD19A7">
        <w:t>„</w:t>
      </w:r>
      <w:r w:rsidR="00606DFB">
        <w:t xml:space="preserve">kämpft </w:t>
      </w:r>
      <w:r w:rsidR="003B4519">
        <w:t xml:space="preserve">nicht Freihandel </w:t>
      </w:r>
      <w:r w:rsidR="00606DFB">
        <w:t xml:space="preserve">gegen </w:t>
      </w:r>
      <w:r w:rsidR="003B4519">
        <w:t>Schutzzollsystem und koloniale Abhängigkeit</w:t>
      </w:r>
      <w:r w:rsidR="00606DFB">
        <w:t xml:space="preserve">, sondern Imperialismus </w:t>
      </w:r>
      <w:r w:rsidR="00606DFB">
        <w:lastRenderedPageBreak/>
        <w:t xml:space="preserve">gegen </w:t>
      </w:r>
      <w:r w:rsidR="003B4519">
        <w:t>Imperialismus</w:t>
      </w:r>
      <w:r w:rsidR="00606DFB">
        <w:t xml:space="preserve">, Monopol gegen </w:t>
      </w:r>
      <w:r w:rsidR="003B4519">
        <w:t>Monopol</w:t>
      </w:r>
      <w:r w:rsidR="00606DFB">
        <w:t xml:space="preserve">, Finanzkapital gegen </w:t>
      </w:r>
      <w:r w:rsidR="003B4519">
        <w:t>Finanzkapital</w:t>
      </w:r>
      <w:r w:rsidR="00606DFB">
        <w:t>.</w:t>
      </w:r>
      <w:r w:rsidR="003B4519">
        <w:t>“</w:t>
      </w:r>
      <w:r w:rsidR="003B4519">
        <w:rPr>
          <w:rStyle w:val="Funotenzeichen"/>
        </w:rPr>
        <w:footnoteReference w:id="52"/>
      </w:r>
      <w:r w:rsidR="00606DFB">
        <w:t xml:space="preserve"> </w:t>
      </w:r>
      <w:r w:rsidR="003B4519">
        <w:t xml:space="preserve"> </w:t>
      </w:r>
      <w:r w:rsidR="00606DFB">
        <w:t>Parasit</w:t>
      </w:r>
      <w:r w:rsidR="00C45AF6">
        <w:t>ismus</w:t>
      </w:r>
      <w:r w:rsidR="00606DFB">
        <w:t xml:space="preserve"> und </w:t>
      </w:r>
      <w:r w:rsidR="003B4519">
        <w:t>Fäulnis</w:t>
      </w:r>
      <w:r w:rsidR="00606DFB">
        <w:t xml:space="preserve"> des imperialistischen Kapitalismus betreffen nicht nur die Sphäre der Produktion und des </w:t>
      </w:r>
      <w:r w:rsidR="003B4519">
        <w:t>s</w:t>
      </w:r>
      <w:r w:rsidR="00606DFB">
        <w:t>ozial</w:t>
      </w:r>
      <w:r w:rsidR="003B4519">
        <w:t>en Lebens</w:t>
      </w:r>
      <w:r w:rsidR="00606DFB">
        <w:t xml:space="preserve"> selbst, sondern auch die politische Sphäre. Im Vergleich zum vormonopolistischen Kapitalismus, in de</w:t>
      </w:r>
      <w:r w:rsidR="00AC67A2">
        <w:t>ssen Schoße</w:t>
      </w:r>
      <w:r w:rsidR="00606DFB">
        <w:t xml:space="preserve"> sich die bürgerliche Demokratie entwickelt hat</w:t>
      </w:r>
      <w:r w:rsidR="00AC67A2">
        <w:t>te</w:t>
      </w:r>
      <w:r w:rsidR="00606DFB">
        <w:t xml:space="preserve">, erzeugt das Monopol </w:t>
      </w:r>
      <w:r w:rsidR="00C45AF6">
        <w:t>eher</w:t>
      </w:r>
      <w:r w:rsidR="002A207C">
        <w:t xml:space="preserve"> das Streben</w:t>
      </w:r>
      <w:r w:rsidR="00606DFB">
        <w:t xml:space="preserve"> nach Herrschaft als nach Freiheit</w:t>
      </w:r>
      <w:r w:rsidR="002A207C">
        <w:t>. „</w:t>
      </w:r>
      <w:r w:rsidR="00606DFB">
        <w:t>Reaktion auf der ganzen Linie</w:t>
      </w:r>
      <w:r w:rsidR="002A207C">
        <w:t xml:space="preserve">, gleichviel unter welchem </w:t>
      </w:r>
      <w:r w:rsidR="00606DFB">
        <w:t xml:space="preserve">politischen </w:t>
      </w:r>
      <w:r w:rsidR="002A207C">
        <w:t xml:space="preserve">System, äußerste Zuspitzung der Gegensätze auch auf diesem Gebiet“, registriert </w:t>
      </w:r>
      <w:r w:rsidR="00606DFB">
        <w:t>Lenin</w:t>
      </w:r>
      <w:r w:rsidR="002A207C">
        <w:t>.</w:t>
      </w:r>
      <w:r w:rsidR="002A207C">
        <w:rPr>
          <w:rStyle w:val="Funotenzeichen"/>
        </w:rPr>
        <w:footnoteReference w:id="53"/>
      </w:r>
      <w:r w:rsidR="002A207C">
        <w:t xml:space="preserve"> </w:t>
      </w:r>
      <w:r w:rsidR="00606DFB">
        <w:t xml:space="preserve">In dieser Frage musste </w:t>
      </w:r>
      <w:r w:rsidR="00AC67A2">
        <w:t xml:space="preserve">er </w:t>
      </w:r>
      <w:r w:rsidR="00606DFB">
        <w:t>sic</w:t>
      </w:r>
      <w:r w:rsidR="00AC67A2">
        <w:t>h</w:t>
      </w:r>
      <w:r w:rsidR="00606DFB">
        <w:t xml:space="preserve"> eine</w:t>
      </w:r>
      <w:r w:rsidR="00AC67A2">
        <w:t>r</w:t>
      </w:r>
      <w:r w:rsidR="00606DFB">
        <w:t xml:space="preserve"> Polemik </w:t>
      </w:r>
      <w:r w:rsidR="00AC67A2">
        <w:t xml:space="preserve">auch </w:t>
      </w:r>
      <w:r w:rsidR="00606DFB">
        <w:t xml:space="preserve">mit künftigen </w:t>
      </w:r>
      <w:r w:rsidR="002A207C">
        <w:t>„Linksk</w:t>
      </w:r>
      <w:r w:rsidR="00606DFB">
        <w:t>ommunisten</w:t>
      </w:r>
      <w:r w:rsidR="002A207C">
        <w:t>“</w:t>
      </w:r>
      <w:r w:rsidR="00606DFB">
        <w:t xml:space="preserve"> </w:t>
      </w:r>
      <w:r w:rsidR="002A207C">
        <w:t>stellen</w:t>
      </w:r>
      <w:r w:rsidR="00606DFB">
        <w:t>, die versicherten, dass im Imperialismus kein</w:t>
      </w:r>
      <w:r w:rsidR="002A207C">
        <w:t>erlei Platz</w:t>
      </w:r>
      <w:r w:rsidR="00606DFB">
        <w:t xml:space="preserve"> für demokratische Bewegungen, insbesondere nicht für die Selbstbestimmung der Völker sei.</w:t>
      </w:r>
      <w:r w:rsidR="00C45AF6">
        <w:t xml:space="preserve"> </w:t>
      </w:r>
      <w:r w:rsidR="00606DFB">
        <w:t xml:space="preserve">Lenin </w:t>
      </w:r>
      <w:r w:rsidR="002A207C">
        <w:t>bewies dagegen</w:t>
      </w:r>
      <w:r w:rsidR="00606DFB">
        <w:t xml:space="preserve">, dass es </w:t>
      </w:r>
      <w:r w:rsidR="002A207C">
        <w:t xml:space="preserve">gerade </w:t>
      </w:r>
      <w:r w:rsidR="00606DFB">
        <w:t xml:space="preserve">die imperialistische Unterdrückung ist, </w:t>
      </w:r>
      <w:r w:rsidR="002A207C">
        <w:t>welche</w:t>
      </w:r>
      <w:r w:rsidR="00606DFB">
        <w:t xml:space="preserve"> demokratische, </w:t>
      </w:r>
      <w:r w:rsidR="002A207C">
        <w:t xml:space="preserve">darunter </w:t>
      </w:r>
      <w:r w:rsidR="00606DFB">
        <w:t>auch antikoloniale nationale Befreiungsbewegungen</w:t>
      </w:r>
      <w:r w:rsidR="002A207C">
        <w:t xml:space="preserve"> und</w:t>
      </w:r>
      <w:r w:rsidR="00606DFB">
        <w:t xml:space="preserve"> sogar Revolutionen neuen Typs hervor</w:t>
      </w:r>
      <w:r w:rsidR="00AC67A2">
        <w:t>rufe</w:t>
      </w:r>
      <w:r w:rsidR="00606DFB">
        <w:t xml:space="preserve">, und dass deren antiimperialistisches revolutionäres Potenzial sehr groß </w:t>
      </w:r>
      <w:r w:rsidR="00AC67A2">
        <w:t>sei</w:t>
      </w:r>
      <w:r w:rsidR="00606DFB">
        <w:t>.</w:t>
      </w:r>
    </w:p>
    <w:p w:rsidR="00606DFB" w:rsidRDefault="00563867" w:rsidP="00606DFB">
      <w:r>
        <w:t>Und s</w:t>
      </w:r>
      <w:r w:rsidR="00606DFB">
        <w:t xml:space="preserve">chließlich </w:t>
      </w:r>
      <w:r w:rsidR="002A207C">
        <w:t>gehört zu den aus</w:t>
      </w:r>
      <w:r w:rsidR="00606DFB">
        <w:t xml:space="preserve"> Lenin</w:t>
      </w:r>
      <w:r w:rsidR="002A207C">
        <w:t>s Sicht</w:t>
      </w:r>
      <w:r w:rsidR="00606DFB">
        <w:t xml:space="preserve"> grundlegende</w:t>
      </w:r>
      <w:r w:rsidR="002A207C">
        <w:t>n</w:t>
      </w:r>
      <w:r w:rsidR="00606DFB">
        <w:t xml:space="preserve"> Merkmal</w:t>
      </w:r>
      <w:r w:rsidR="002A207C">
        <w:t>en</w:t>
      </w:r>
      <w:r w:rsidR="00606DFB">
        <w:t xml:space="preserve"> des Imperialismus</w:t>
      </w:r>
      <w:r w:rsidR="002A207C">
        <w:t xml:space="preserve"> der Umstand,</w:t>
      </w:r>
      <w:r w:rsidR="00606DFB">
        <w:t xml:space="preserve"> dass er das letzte Stadium des Kapitalismus ist. Er muss als </w:t>
      </w:r>
      <w:r w:rsidR="002A207C">
        <w:t>„</w:t>
      </w:r>
      <w:r w:rsidR="00606DFB">
        <w:t>Übergangskapitalismus</w:t>
      </w:r>
      <w:r w:rsidR="002A207C">
        <w:t>,</w:t>
      </w:r>
      <w:r w:rsidR="00606DFB">
        <w:t xml:space="preserve"> oder </w:t>
      </w:r>
      <w:r w:rsidR="002A207C">
        <w:t>richtiger,</w:t>
      </w:r>
      <w:r w:rsidR="00606DFB">
        <w:t xml:space="preserve"> als sterbender Kapitalismus</w:t>
      </w:r>
      <w:r w:rsidR="002A207C">
        <w:t>“</w:t>
      </w:r>
      <w:r w:rsidR="00606DFB">
        <w:t xml:space="preserve"> charakterisiert werden</w:t>
      </w:r>
      <w:r w:rsidR="00061195">
        <w:t>,</w:t>
      </w:r>
      <w:r w:rsidR="002A207C">
        <w:rPr>
          <w:rStyle w:val="Funotenzeichen"/>
        </w:rPr>
        <w:footnoteReference w:id="54"/>
      </w:r>
      <w:r w:rsidR="00606DFB">
        <w:t xml:space="preserve"> </w:t>
      </w:r>
      <w:r w:rsidR="002A207C">
        <w:t xml:space="preserve"> </w:t>
      </w:r>
      <w:r w:rsidR="00061195">
        <w:t>als „e</w:t>
      </w:r>
      <w:r w:rsidR="00606DFB">
        <w:t xml:space="preserve">inige </w:t>
      </w:r>
      <w:r w:rsidR="00061195">
        <w:t>seiner Grunde</w:t>
      </w:r>
      <w:r w:rsidR="00606DFB">
        <w:t xml:space="preserve">igenschaften in </w:t>
      </w:r>
      <w:r w:rsidR="00061195">
        <w:t xml:space="preserve">ihr </w:t>
      </w:r>
      <w:r w:rsidR="00606DFB">
        <w:t xml:space="preserve">Gegenteil </w:t>
      </w:r>
      <w:r w:rsidR="00061195">
        <w:t xml:space="preserve">umzuschlagen begannen, als sich </w:t>
      </w:r>
      <w:r w:rsidR="00606DFB">
        <w:t xml:space="preserve">auf der ganzen Linie die </w:t>
      </w:r>
      <w:r w:rsidR="00061195">
        <w:t xml:space="preserve">Züge einer </w:t>
      </w:r>
      <w:r w:rsidR="00606DFB">
        <w:t>Übergangs</w:t>
      </w:r>
      <w:r w:rsidR="00061195">
        <w:t>period</w:t>
      </w:r>
      <w:r w:rsidR="00606DFB">
        <w:t xml:space="preserve">e vom Kapitalismus zu einer höheren </w:t>
      </w:r>
      <w:r w:rsidR="00061195">
        <w:t xml:space="preserve">ökonomischen </w:t>
      </w:r>
      <w:r w:rsidR="00606DFB">
        <w:t>Gesellschafts</w:t>
      </w:r>
      <w:r w:rsidR="00061195">
        <w:t>formation herausbildeten und sichtbar wurden“.</w:t>
      </w:r>
      <w:r w:rsidR="00061195">
        <w:rPr>
          <w:rStyle w:val="Funotenzeichen"/>
        </w:rPr>
        <w:footnoteReference w:id="55"/>
      </w:r>
    </w:p>
    <w:p w:rsidR="001B4D3C" w:rsidRDefault="00606DFB" w:rsidP="00606DFB">
      <w:r>
        <w:t xml:space="preserve">Lenin stellt fest, dass bürgerliche Ökonomen in der Regel </w:t>
      </w:r>
      <w:r w:rsidR="00061195">
        <w:t xml:space="preserve">in dem Ganzen </w:t>
      </w:r>
      <w:r>
        <w:t xml:space="preserve">nur </w:t>
      </w:r>
      <w:r w:rsidR="00061195">
        <w:t>irgendeine Verflechtung, nur</w:t>
      </w:r>
      <w:r>
        <w:t xml:space="preserve"> </w:t>
      </w:r>
      <w:r w:rsidR="00275F83">
        <w:t>das „Fehlen</w:t>
      </w:r>
      <w:r w:rsidR="00061195">
        <w:t xml:space="preserve"> </w:t>
      </w:r>
      <w:r w:rsidR="00275F83">
        <w:t xml:space="preserve">der </w:t>
      </w:r>
      <w:r w:rsidR="00061195">
        <w:t>Isoliertheit</w:t>
      </w:r>
      <w:r w:rsidR="00275F83">
        <w:t>“</w:t>
      </w:r>
      <w:r w:rsidR="004E651F">
        <w:t xml:space="preserve">, nur einzelne, zufällige Züge eines Prozesses </w:t>
      </w:r>
      <w:proofErr w:type="spellStart"/>
      <w:r w:rsidR="00061195">
        <w:t>u.ä.</w:t>
      </w:r>
      <w:proofErr w:type="spellEnd"/>
      <w:r w:rsidR="00061195">
        <w:t xml:space="preserve"> erblicken</w:t>
      </w:r>
      <w:r w:rsidR="00AC67A2">
        <w:t xml:space="preserve"> würden</w:t>
      </w:r>
      <w:r>
        <w:t xml:space="preserve">. </w:t>
      </w:r>
      <w:r w:rsidR="004E651F">
        <w:t>Heutzutage</w:t>
      </w:r>
      <w:r>
        <w:t xml:space="preserve"> wird </w:t>
      </w:r>
      <w:r w:rsidR="004E651F">
        <w:t>beispielsweise</w:t>
      </w:r>
      <w:r>
        <w:t xml:space="preserve"> das Wort </w:t>
      </w:r>
      <w:r w:rsidR="004E651F">
        <w:t>„</w:t>
      </w:r>
      <w:r>
        <w:t>Globalisierung</w:t>
      </w:r>
      <w:r w:rsidR="004E651F">
        <w:t>“</w:t>
      </w:r>
      <w:r>
        <w:t xml:space="preserve"> in </w:t>
      </w:r>
      <w:r w:rsidR="00AC67A2">
        <w:t>ähnlich beschränktem</w:t>
      </w:r>
      <w:r>
        <w:t xml:space="preserve"> Sinne </w:t>
      </w:r>
      <w:r w:rsidR="00AC67A2">
        <w:t>gebraucht</w:t>
      </w:r>
      <w:r>
        <w:t xml:space="preserve">. Aus marxistischer Sicht </w:t>
      </w:r>
      <w:r w:rsidR="004E651F">
        <w:t xml:space="preserve">bilden hingegen sich verändernde gesellschaftliche Produktionsverhältnisse </w:t>
      </w:r>
      <w:r>
        <w:t xml:space="preserve">die Grundlage dieser Verflechtung. </w:t>
      </w:r>
      <w:r w:rsidR="004E651F">
        <w:t>„</w:t>
      </w:r>
      <w:r>
        <w:t xml:space="preserve">Wenn </w:t>
      </w:r>
      <w:r w:rsidR="004E651F">
        <w:t xml:space="preserve">aus einem Großbetrieb ein Mammutbetrieb wird, der planmäßig, </w:t>
      </w:r>
      <w:r>
        <w:t>auf Grund genau</w:t>
      </w:r>
      <w:r w:rsidR="004E651F">
        <w:t xml:space="preserve"> berechneter </w:t>
      </w:r>
      <w:r>
        <w:t>Massendaten</w:t>
      </w:r>
      <w:r w:rsidR="004E651F">
        <w:t>,</w:t>
      </w:r>
      <w:r>
        <w:t xml:space="preserve"> </w:t>
      </w:r>
      <w:r w:rsidR="004E651F">
        <w:t>die Lieferung des ursprünglichen Rohmaterials</w:t>
      </w:r>
      <w:r>
        <w:t xml:space="preserve"> </w:t>
      </w:r>
      <w:r w:rsidR="004E651F">
        <w:t xml:space="preserve">im Umfang von zwei Dritteln oder drei Vierteln des gesamten Bedarfs für Dutzende von Millionen der Bevölkerung organisiert; wenn die Beförderung dieses Rohstoffs nach den geeignetsten </w:t>
      </w:r>
      <w:r>
        <w:t>Produktions</w:t>
      </w:r>
      <w:r w:rsidR="004E651F">
        <w:t xml:space="preserve">stätten, die mitunter </w:t>
      </w:r>
      <w:r>
        <w:t xml:space="preserve"> </w:t>
      </w:r>
      <w:r w:rsidR="004E651F">
        <w:t xml:space="preserve">Hunderte und </w:t>
      </w:r>
      <w:r>
        <w:t xml:space="preserve">Tausende </w:t>
      </w:r>
      <w:r w:rsidR="004E651F">
        <w:t xml:space="preserve">Meilen </w:t>
      </w:r>
      <w:r>
        <w:t xml:space="preserve">voneinander entfernt sind, </w:t>
      </w:r>
      <w:r w:rsidR="004E651F">
        <w:t xml:space="preserve">systematisch organisiert wird; </w:t>
      </w:r>
      <w:r>
        <w:t>wenn von eine</w:t>
      </w:r>
      <w:r w:rsidR="004E651F">
        <w:t>r</w:t>
      </w:r>
      <w:r>
        <w:t xml:space="preserve"> Zentr</w:t>
      </w:r>
      <w:r w:rsidR="004E651F">
        <w:t>alstelle</w:t>
      </w:r>
      <w:r>
        <w:t xml:space="preserve"> aus alle </w:t>
      </w:r>
      <w:r w:rsidR="004E651F">
        <w:t xml:space="preserve">aufeinanderfolgende Stadien der </w:t>
      </w:r>
      <w:r>
        <w:t>Verarbeitung des Materials</w:t>
      </w:r>
      <w:r w:rsidR="00563867">
        <w:t xml:space="preserve"> bis zur Herstellung der verschiedenartigsten Fertigprodukte geregelt werde; wenn die </w:t>
      </w:r>
      <w:r>
        <w:t>Verteilung d</w:t>
      </w:r>
      <w:r w:rsidR="00563867">
        <w:t>ieser</w:t>
      </w:r>
      <w:r>
        <w:t xml:space="preserve"> Produkte </w:t>
      </w:r>
      <w:r w:rsidR="00563867">
        <w:t>auf</w:t>
      </w:r>
      <w:r>
        <w:t xml:space="preserve"> Dutzende und Hunderte von Millionen </w:t>
      </w:r>
      <w:r w:rsidR="00563867">
        <w:t>Konsumenten nach einem einzigen Plan geschieht</w:t>
      </w:r>
      <w:r>
        <w:t xml:space="preserve">, </w:t>
      </w:r>
      <w:r w:rsidR="00563867">
        <w:t>(...) d</w:t>
      </w:r>
      <w:r>
        <w:t>ann</w:t>
      </w:r>
      <w:r w:rsidR="00563867">
        <w:t>“,</w:t>
      </w:r>
      <w:r>
        <w:t xml:space="preserve"> schrieb Lenin, </w:t>
      </w:r>
      <w:r w:rsidR="00563867">
        <w:t>„</w:t>
      </w:r>
      <w:r>
        <w:t xml:space="preserve">wird es offensichtlich, dass wir </w:t>
      </w:r>
      <w:r w:rsidR="00563867">
        <w:t xml:space="preserve">es mit einer </w:t>
      </w:r>
      <w:r w:rsidRPr="002D6148">
        <w:rPr>
          <w:b/>
          <w:bCs/>
        </w:rPr>
        <w:t>Verge</w:t>
      </w:r>
      <w:r w:rsidR="00563867" w:rsidRPr="002D6148">
        <w:rPr>
          <w:b/>
          <w:bCs/>
        </w:rPr>
        <w:t>sellschaft</w:t>
      </w:r>
      <w:r w:rsidRPr="002D6148">
        <w:rPr>
          <w:b/>
          <w:bCs/>
        </w:rPr>
        <w:t>ung der Produktion</w:t>
      </w:r>
      <w:r>
        <w:t xml:space="preserve"> </w:t>
      </w:r>
      <w:r w:rsidR="00563867">
        <w:t>zu tun</w:t>
      </w:r>
      <w:r>
        <w:t xml:space="preserve"> haben</w:t>
      </w:r>
      <w:r w:rsidR="00563867">
        <w:t>“</w:t>
      </w:r>
      <w:r>
        <w:t>.</w:t>
      </w:r>
      <w:r w:rsidR="00563867">
        <w:rPr>
          <w:rStyle w:val="Funotenzeichen"/>
        </w:rPr>
        <w:footnoteReference w:id="56"/>
      </w:r>
      <w:r w:rsidR="00563867">
        <w:t xml:space="preserve"> </w:t>
      </w:r>
      <w:r w:rsidR="002D6148">
        <w:t xml:space="preserve"> </w:t>
      </w:r>
      <w:r>
        <w:t xml:space="preserve">Der Kapitalismus in seinem imperialistischen Stadium </w:t>
      </w:r>
      <w:r w:rsidR="00563867">
        <w:t>zieht</w:t>
      </w:r>
      <w:r>
        <w:t xml:space="preserve"> Kapitalisten </w:t>
      </w:r>
      <w:r w:rsidR="002D6148">
        <w:t>gleichsam</w:t>
      </w:r>
      <w:r>
        <w:t xml:space="preserve"> gegen </w:t>
      </w:r>
      <w:r w:rsidR="00563867">
        <w:t>deren</w:t>
      </w:r>
      <w:r>
        <w:t xml:space="preserve"> Willen und Bewusstsein in eine </w:t>
      </w:r>
      <w:r w:rsidR="00563867">
        <w:t xml:space="preserve">gewisse </w:t>
      </w:r>
      <w:r>
        <w:t xml:space="preserve">neue </w:t>
      </w:r>
      <w:r w:rsidR="00563867">
        <w:t>ge</w:t>
      </w:r>
      <w:r>
        <w:t>sellschaft</w:t>
      </w:r>
      <w:r w:rsidR="00563867">
        <w:t xml:space="preserve">liche Ordnung hinein, </w:t>
      </w:r>
      <w:r>
        <w:t xml:space="preserve">die </w:t>
      </w:r>
      <w:r w:rsidR="002D6148">
        <w:t>ein</w:t>
      </w:r>
      <w:r w:rsidR="00275F83">
        <w:t xml:space="preserve">en Übergang </w:t>
      </w:r>
      <w:r w:rsidR="002D6148">
        <w:t xml:space="preserve">darstellt - </w:t>
      </w:r>
      <w:r>
        <w:t xml:space="preserve">von der </w:t>
      </w:r>
      <w:r w:rsidR="002D6148">
        <w:t>grenzenlosen</w:t>
      </w:r>
      <w:r>
        <w:t xml:space="preserve"> Freiheit der Konkurrenz zur v</w:t>
      </w:r>
      <w:r w:rsidR="00275F83">
        <w:t>ollständig</w:t>
      </w:r>
      <w:r>
        <w:t>en Ver</w:t>
      </w:r>
      <w:r w:rsidR="00275F83">
        <w:t>gesellschaftung</w:t>
      </w:r>
      <w:r>
        <w:t xml:space="preserve">. </w:t>
      </w:r>
    </w:p>
    <w:p w:rsidR="001B4D3C" w:rsidRDefault="00A86176" w:rsidP="00606DFB">
      <w:r>
        <w:t>„</w:t>
      </w:r>
      <w:r w:rsidR="002D6148">
        <w:t>Zugleich</w:t>
      </w:r>
      <w:r w:rsidR="00606DFB">
        <w:t xml:space="preserve"> </w:t>
      </w:r>
      <w:r>
        <w:t>aber beseitigen</w:t>
      </w:r>
      <w:r w:rsidR="00606DFB">
        <w:t xml:space="preserve"> die Monopole</w:t>
      </w:r>
      <w:r>
        <w:t xml:space="preserve"> nicht die freie </w:t>
      </w:r>
      <w:r w:rsidR="00606DFB">
        <w:t>Konkurrenz</w:t>
      </w:r>
      <w:r>
        <w:t>, aus der sie</w:t>
      </w:r>
      <w:r w:rsidR="00606DFB">
        <w:t xml:space="preserve"> erwachsen, sondern </w:t>
      </w:r>
      <w:r>
        <w:t>besteh</w:t>
      </w:r>
      <w:r w:rsidR="00606DFB">
        <w:t xml:space="preserve">en über </w:t>
      </w:r>
      <w:r>
        <w:t>und</w:t>
      </w:r>
      <w:r w:rsidR="00606DFB">
        <w:t xml:space="preserve"> neben ihr</w:t>
      </w:r>
      <w:r>
        <w:t xml:space="preserve"> und erzeugen dadurch </w:t>
      </w:r>
      <w:r w:rsidR="00606DFB">
        <w:t xml:space="preserve">eine Reihe besonders </w:t>
      </w:r>
      <w:r w:rsidR="00732E4E">
        <w:t>krasser und schroffer</w:t>
      </w:r>
      <w:r w:rsidR="00606DFB">
        <w:t xml:space="preserve"> Widersprüche, Reibungen und Konflikten.</w:t>
      </w:r>
      <w:r w:rsidR="00732E4E">
        <w:t>“</w:t>
      </w:r>
      <w:r w:rsidR="00372914">
        <w:rPr>
          <w:rStyle w:val="Funotenzeichen"/>
        </w:rPr>
        <w:footnoteReference w:id="57"/>
      </w:r>
      <w:r w:rsidR="00606DFB">
        <w:t xml:space="preserve"> </w:t>
      </w:r>
      <w:r w:rsidR="00732E4E">
        <w:t xml:space="preserve"> </w:t>
      </w:r>
      <w:r w:rsidR="00606DFB">
        <w:t>Die Unter</w:t>
      </w:r>
      <w:r w:rsidR="00372914">
        <w:t>werf</w:t>
      </w:r>
      <w:r w:rsidR="00606DFB">
        <w:t xml:space="preserve">ung der gesamten </w:t>
      </w:r>
      <w:r w:rsidR="00372914">
        <w:t xml:space="preserve">übrigen </w:t>
      </w:r>
      <w:r w:rsidR="00606DFB">
        <w:t xml:space="preserve">Gesellschaft </w:t>
      </w:r>
      <w:r w:rsidR="00372914">
        <w:t>seitens</w:t>
      </w:r>
      <w:r w:rsidR="00606DFB">
        <w:t xml:space="preserve"> einige</w:t>
      </w:r>
      <w:r w:rsidR="00372914">
        <w:t>r</w:t>
      </w:r>
      <w:r w:rsidR="00606DFB">
        <w:t xml:space="preserve"> wenige</w:t>
      </w:r>
      <w:r w:rsidR="00372914">
        <w:t>r</w:t>
      </w:r>
      <w:r w:rsidR="00606DFB">
        <w:t xml:space="preserve"> Monopol</w:t>
      </w:r>
      <w:r w:rsidR="00372914">
        <w:t>inhaber</w:t>
      </w:r>
      <w:r w:rsidR="00606DFB">
        <w:t xml:space="preserve"> wird hundertmal schwerer, </w:t>
      </w:r>
      <w:r w:rsidR="00606DFB">
        <w:lastRenderedPageBreak/>
        <w:t>greifbarer, unerträglicher.</w:t>
      </w:r>
      <w:r w:rsidR="00372914">
        <w:t xml:space="preserve"> Lenin zufolge ist der Kapitalismus „so weit entwickelt, dass</w:t>
      </w:r>
      <w:r w:rsidR="00606DFB">
        <w:t xml:space="preserve"> die Warenproduktion</w:t>
      </w:r>
      <w:r w:rsidR="00372914">
        <w:t>, obwohl sie nach wie vor ‚</w:t>
      </w:r>
      <w:r w:rsidR="00606DFB">
        <w:t>herrscht</w:t>
      </w:r>
      <w:r w:rsidR="00372914">
        <w:t>‘</w:t>
      </w:r>
      <w:r w:rsidR="00606DFB">
        <w:t xml:space="preserve"> und als Grundlage der gesamten Wirtschaft gilt, in Wirklichkeit bereits </w:t>
      </w:r>
      <w:r w:rsidR="00372914">
        <w:t xml:space="preserve">untergraben ist </w:t>
      </w:r>
      <w:r w:rsidR="00606DFB">
        <w:t>und die Haupt</w:t>
      </w:r>
      <w:r w:rsidR="00372914">
        <w:t>profit</w:t>
      </w:r>
      <w:r w:rsidR="00606DFB">
        <w:t xml:space="preserve">e den </w:t>
      </w:r>
      <w:r w:rsidR="00372914">
        <w:t>‚</w:t>
      </w:r>
      <w:r w:rsidR="00606DFB">
        <w:t>Genies</w:t>
      </w:r>
      <w:r w:rsidR="00372914">
        <w:t>‘</w:t>
      </w:r>
      <w:r w:rsidR="00606DFB">
        <w:t xml:space="preserve"> der Finanz</w:t>
      </w:r>
      <w:r w:rsidR="00372914">
        <w:t>machenschaften</w:t>
      </w:r>
      <w:r w:rsidR="00606DFB">
        <w:t xml:space="preserve"> </w:t>
      </w:r>
      <w:r w:rsidR="00372914">
        <w:t>zufall</w:t>
      </w:r>
      <w:r w:rsidR="00606DFB">
        <w:t xml:space="preserve">en. </w:t>
      </w:r>
      <w:r w:rsidR="00372914">
        <w:t>Diesen Machenschaften und Schwindeleien liegt die</w:t>
      </w:r>
      <w:r w:rsidR="00606DFB">
        <w:t xml:space="preserve"> Ver</w:t>
      </w:r>
      <w:r w:rsidR="00275F83">
        <w:t>gesellschaftung</w:t>
      </w:r>
      <w:r w:rsidR="00606DFB">
        <w:t xml:space="preserve"> </w:t>
      </w:r>
      <w:r w:rsidR="00372914">
        <w:t xml:space="preserve">der Produktion zugrunde, aber der gewaltige Fortschritt der Menschheit, die sich bis zu dieser Vergesellschaftung emporgearbeitet </w:t>
      </w:r>
      <w:r w:rsidR="00606DFB">
        <w:t>hat, kommt den Spekulanten zugute.</w:t>
      </w:r>
      <w:r w:rsidR="00372914">
        <w:t>“</w:t>
      </w:r>
      <w:r w:rsidR="00372914">
        <w:rPr>
          <w:rStyle w:val="Funotenzeichen"/>
        </w:rPr>
        <w:footnoteReference w:id="58"/>
      </w:r>
      <w:r w:rsidR="00606DFB">
        <w:t xml:space="preserve"> </w:t>
      </w:r>
      <w:r w:rsidR="00372914">
        <w:t xml:space="preserve"> Das „</w:t>
      </w:r>
      <w:r w:rsidR="00606DFB">
        <w:t>Monopol</w:t>
      </w:r>
      <w:r w:rsidR="00372914">
        <w:t>, das</w:t>
      </w:r>
      <w:r w:rsidR="00606DFB">
        <w:t xml:space="preserve"> in </w:t>
      </w:r>
      <w:r w:rsidR="00372914" w:rsidRPr="00372914">
        <w:rPr>
          <w:i/>
          <w:iCs/>
        </w:rPr>
        <w:t>einig</w:t>
      </w:r>
      <w:r w:rsidR="00606DFB" w:rsidRPr="00372914">
        <w:rPr>
          <w:i/>
          <w:iCs/>
        </w:rPr>
        <w:t>en</w:t>
      </w:r>
      <w:r w:rsidR="00606DFB">
        <w:t xml:space="preserve"> Industriezweigen </w:t>
      </w:r>
      <w:r w:rsidR="00372914">
        <w:t xml:space="preserve">entsteht, </w:t>
      </w:r>
      <w:r w:rsidR="00606DFB">
        <w:t>verstärkt und versch</w:t>
      </w:r>
      <w:r w:rsidR="00372914">
        <w:t>ärft</w:t>
      </w:r>
      <w:r w:rsidR="00606DFB">
        <w:t xml:space="preserve"> den chaotischen Charakter</w:t>
      </w:r>
      <w:r w:rsidR="00372914">
        <w:t>,</w:t>
      </w:r>
      <w:r w:rsidR="00606DFB">
        <w:t xml:space="preserve"> der </w:t>
      </w:r>
      <w:r w:rsidR="00372914">
        <w:t xml:space="preserve">der </w:t>
      </w:r>
      <w:r w:rsidR="00372914" w:rsidRPr="00372914">
        <w:rPr>
          <w:i/>
          <w:iCs/>
        </w:rPr>
        <w:t>ganzen</w:t>
      </w:r>
      <w:r w:rsidR="00372914">
        <w:t xml:space="preserve"> </w:t>
      </w:r>
      <w:r w:rsidR="00606DFB">
        <w:t xml:space="preserve">kapitalistischen Produktion </w:t>
      </w:r>
      <w:r w:rsidR="00372914">
        <w:t>in ihrer Gesamtheit eigen ist</w:t>
      </w:r>
      <w:r w:rsidR="00606DFB">
        <w:t>.</w:t>
      </w:r>
      <w:r w:rsidR="00372914">
        <w:t>“</w:t>
      </w:r>
      <w:r w:rsidR="00372914">
        <w:rPr>
          <w:rStyle w:val="Funotenzeichen"/>
        </w:rPr>
        <w:footnoteReference w:id="59"/>
      </w:r>
      <w:r w:rsidR="00606DFB">
        <w:t xml:space="preserve"> </w:t>
      </w:r>
      <w:r w:rsidR="00372914">
        <w:t xml:space="preserve"> Das Privateigentum wird immer mehr zu einer „</w:t>
      </w:r>
      <w:r w:rsidR="001B4D3C">
        <w:t>Hülle</w:t>
      </w:r>
      <w:r w:rsidR="00372914">
        <w:t xml:space="preserve"> (...), </w:t>
      </w:r>
      <w:r w:rsidR="001B4D3C">
        <w:t xml:space="preserve">die dem Inhalt bereits </w:t>
      </w:r>
      <w:r w:rsidR="00606DFB">
        <w:t>nicht mehr entspricht</w:t>
      </w:r>
      <w:r w:rsidR="001B4D3C">
        <w:t xml:space="preserve"> und die daher unvermeidlich in Fäulnis übergehen muss, wenn ihre Beseitigung künstlich verzögert wird, (...) die aber dennoch unvermeidlich beseitigt werden wird.“</w:t>
      </w:r>
      <w:r w:rsidR="001B4D3C">
        <w:rPr>
          <w:rStyle w:val="Funotenzeichen"/>
        </w:rPr>
        <w:footnoteReference w:id="60"/>
      </w:r>
      <w:r w:rsidR="001B4D3C">
        <w:t xml:space="preserve"> </w:t>
      </w:r>
    </w:p>
    <w:p w:rsidR="00606DFB" w:rsidRDefault="00606DFB" w:rsidP="00606DFB">
      <w:r>
        <w:t xml:space="preserve">Warum </w:t>
      </w:r>
      <w:r w:rsidR="001B4D3C">
        <w:t xml:space="preserve">aber </w:t>
      </w:r>
      <w:r>
        <w:t xml:space="preserve">hat diese </w:t>
      </w:r>
      <w:r w:rsidR="001B4D3C">
        <w:t>Beseitig</w:t>
      </w:r>
      <w:r>
        <w:t xml:space="preserve">ung nicht </w:t>
      </w:r>
      <w:r w:rsidR="00372914">
        <w:t xml:space="preserve">längst </w:t>
      </w:r>
      <w:r>
        <w:t xml:space="preserve">stattgefunden? Bedeutet </w:t>
      </w:r>
      <w:r w:rsidR="001B4D3C">
        <w:t>es</w:t>
      </w:r>
      <w:r>
        <w:t>, dass Lenin sich irrt</w:t>
      </w:r>
      <w:r w:rsidR="001B4D3C">
        <w:t>e</w:t>
      </w:r>
      <w:r>
        <w:t xml:space="preserve">, als er den Imperialismus als das letzte Stadium des Kapitalismus betrachtete? </w:t>
      </w:r>
      <w:r w:rsidR="001B4D3C">
        <w:t>Allgemein gesagt</w:t>
      </w:r>
      <w:r w:rsidR="004C68AE">
        <w:t>,</w:t>
      </w:r>
      <w:r w:rsidR="001B4D3C">
        <w:t xml:space="preserve"> lässt sich vielmehr feststellen, dass sämtliche </w:t>
      </w:r>
      <w:r>
        <w:t xml:space="preserve">oben </w:t>
      </w:r>
      <w:r w:rsidR="001B4D3C">
        <w:t>erörterten</w:t>
      </w:r>
      <w:r>
        <w:t xml:space="preserve"> Merkmale des Imperialismus nicht nur nicht verschwunden sind, sondern </w:t>
      </w:r>
      <w:r w:rsidR="001B4D3C">
        <w:t>heute</w:t>
      </w:r>
      <w:r>
        <w:t xml:space="preserve"> eine noch nie dagewesene Entwicklung erreicht haben</w:t>
      </w:r>
      <w:r w:rsidR="001B4D3C">
        <w:t>, ein</w:t>
      </w:r>
      <w:r>
        <w:t xml:space="preserve"> Ausmaß, von dem man vor 100 Jahren nicht einmal träumen konnte. Gleichzeitig sind keine Merkmale </w:t>
      </w:r>
      <w:r w:rsidR="001B4D3C">
        <w:t>in Sicht</w:t>
      </w:r>
      <w:r>
        <w:t>, die qualitativ und grundlegend über diese</w:t>
      </w:r>
      <w:r w:rsidR="002F798C">
        <w:t>n Rahmen</w:t>
      </w:r>
      <w:r>
        <w:t xml:space="preserve"> hinausgehen würden, </w:t>
      </w:r>
      <w:r w:rsidR="002F798C">
        <w:t>wenigstens</w:t>
      </w:r>
      <w:r>
        <w:t xml:space="preserve"> in dem Maße, </w:t>
      </w:r>
      <w:r w:rsidR="002F798C">
        <w:t>in dem</w:t>
      </w:r>
      <w:r>
        <w:t xml:space="preserve"> das imperialistische, monopolistische Kapital jener Jahre über die von Marx untersuchten </w:t>
      </w:r>
      <w:r w:rsidR="002F798C">
        <w:t>Schranken</w:t>
      </w:r>
      <w:r>
        <w:t xml:space="preserve"> des Kapitalismus hinausging. Die Möglichkeit </w:t>
      </w:r>
      <w:r w:rsidR="002F798C">
        <w:t>einer</w:t>
      </w:r>
      <w:r>
        <w:t xml:space="preserve"> revolutionären Negation und Überwindung der Ausbeutergesellschaft </w:t>
      </w:r>
      <w:r w:rsidR="002F798C">
        <w:t xml:space="preserve">dagegen </w:t>
      </w:r>
      <w:r>
        <w:t xml:space="preserve">hängt, wie Lenin immer wieder betonte, von vielen </w:t>
      </w:r>
      <w:r w:rsidR="004C68AE">
        <w:t xml:space="preserve">verschiedenen </w:t>
      </w:r>
      <w:r>
        <w:t xml:space="preserve">Umständen ab und ist keineswegs automatisch Produkt </w:t>
      </w:r>
      <w:r w:rsidR="002F798C">
        <w:t xml:space="preserve">allein </w:t>
      </w:r>
      <w:r>
        <w:t xml:space="preserve">der </w:t>
      </w:r>
      <w:r w:rsidR="002F798C">
        <w:t>W</w:t>
      </w:r>
      <w:r>
        <w:t>irtschaft</w:t>
      </w:r>
      <w:r w:rsidR="002F798C">
        <w:t>se</w:t>
      </w:r>
      <w:r>
        <w:t>ntwicklung.</w:t>
      </w:r>
    </w:p>
    <w:p w:rsidR="004C68AE" w:rsidRDefault="00606DFB" w:rsidP="00606DFB">
      <w:r>
        <w:t>D</w:t>
      </w:r>
      <w:r w:rsidR="004C68AE">
        <w:t>er</w:t>
      </w:r>
      <w:r>
        <w:t xml:space="preserve"> </w:t>
      </w:r>
      <w:r w:rsidR="002F798C">
        <w:t>wichtigste</w:t>
      </w:r>
      <w:r w:rsidR="004C68AE">
        <w:t xml:space="preserve"> Schlüssel für die Erkenntnis,</w:t>
      </w:r>
      <w:r>
        <w:t xml:space="preserve"> </w:t>
      </w:r>
      <w:r w:rsidR="004C68AE">
        <w:t>warum</w:t>
      </w:r>
      <w:r>
        <w:t xml:space="preserve"> der Imperialismus </w:t>
      </w:r>
      <w:r w:rsidR="002F798C">
        <w:t>immer</w:t>
      </w:r>
      <w:r>
        <w:t xml:space="preserve"> noch existiert, wurde bereits von Lenin aufge</w:t>
      </w:r>
      <w:r w:rsidR="002F798C">
        <w:t>deckt</w:t>
      </w:r>
      <w:r>
        <w:t xml:space="preserve"> und leitet sich aus dem </w:t>
      </w:r>
      <w:r w:rsidR="002F798C">
        <w:t xml:space="preserve">grundlegenden </w:t>
      </w:r>
      <w:r>
        <w:t xml:space="preserve">ökonomischen </w:t>
      </w:r>
      <w:r w:rsidR="002F798C">
        <w:t>W</w:t>
      </w:r>
      <w:r>
        <w:t>esen des Imperialismus ab</w:t>
      </w:r>
      <w:r w:rsidR="002F798C">
        <w:t>: G</w:t>
      </w:r>
      <w:r>
        <w:t xml:space="preserve">erade die </w:t>
      </w:r>
      <w:r w:rsidR="007603FB">
        <w:t>hohen Monopolprofite</w:t>
      </w:r>
      <w:r w:rsidR="002F798C">
        <w:t xml:space="preserve">, </w:t>
      </w:r>
      <w:r w:rsidR="007603FB">
        <w:t xml:space="preserve">die </w:t>
      </w:r>
      <w:r>
        <w:t xml:space="preserve">vor allem aus </w:t>
      </w:r>
      <w:r w:rsidR="004C68AE">
        <w:t xml:space="preserve">den </w:t>
      </w:r>
      <w:r>
        <w:t>abhängigen Ländern</w:t>
      </w:r>
      <w:r w:rsidR="007603FB">
        <w:t xml:space="preserve"> herausgeschlagen werden können</w:t>
      </w:r>
      <w:r>
        <w:t xml:space="preserve">, geben </w:t>
      </w:r>
      <w:r w:rsidR="002F798C">
        <w:t>den Monopolverbänden</w:t>
      </w:r>
      <w:r>
        <w:t xml:space="preserve"> die ökonomische Möglichkeit, bestimmte Arbeiterschichten und zeitweise einen nicht unerheblichen Teil des Proletariats zu bestechen. </w:t>
      </w:r>
      <w:r w:rsidR="002D6148">
        <w:t xml:space="preserve">„So entsteht“, </w:t>
      </w:r>
      <w:r>
        <w:t>Lenin</w:t>
      </w:r>
      <w:r w:rsidR="002D6148">
        <w:t xml:space="preserve"> zufolge</w:t>
      </w:r>
      <w:r>
        <w:t xml:space="preserve">, </w:t>
      </w:r>
      <w:r w:rsidR="002D6148">
        <w:t>„der Zusammenhang</w:t>
      </w:r>
      <w:r>
        <w:t xml:space="preserve"> </w:t>
      </w:r>
      <w:r w:rsidR="002D6148">
        <w:t>von</w:t>
      </w:r>
      <w:r>
        <w:t xml:space="preserve"> Imperialismus und Opportunismus</w:t>
      </w:r>
      <w:r w:rsidR="002D6148">
        <w:t>.“</w:t>
      </w:r>
      <w:r w:rsidR="002D6148">
        <w:rPr>
          <w:rStyle w:val="Funotenzeichen"/>
        </w:rPr>
        <w:footnoteReference w:id="61"/>
      </w:r>
      <w:r>
        <w:t xml:space="preserve"> </w:t>
      </w:r>
      <w:r w:rsidR="002D6148">
        <w:t xml:space="preserve"> </w:t>
      </w:r>
      <w:r>
        <w:t xml:space="preserve">Es war </w:t>
      </w:r>
      <w:r w:rsidR="004C68AE">
        <w:t>der</w:t>
      </w:r>
      <w:r>
        <w:t xml:space="preserve"> unverhohlene </w:t>
      </w:r>
      <w:r w:rsidR="004C68AE">
        <w:t>Ausdruck</w:t>
      </w:r>
      <w:r>
        <w:t xml:space="preserve"> </w:t>
      </w:r>
      <w:r w:rsidR="004C68AE">
        <w:t>von</w:t>
      </w:r>
      <w:r>
        <w:t xml:space="preserve"> opportunistische</w:t>
      </w:r>
      <w:r w:rsidR="004C68AE">
        <w:t>m</w:t>
      </w:r>
      <w:r>
        <w:t xml:space="preserve"> Sozialchauvinismus, d</w:t>
      </w:r>
      <w:r w:rsidR="004C68AE">
        <w:t>er</w:t>
      </w:r>
      <w:r>
        <w:t xml:space="preserve"> die Spitzen fast aller sozialdemokratischen Parteien dazu veranlasste, </w:t>
      </w:r>
      <w:r w:rsidR="002D6148">
        <w:t>„</w:t>
      </w:r>
      <w:r>
        <w:t>ihre</w:t>
      </w:r>
      <w:r w:rsidR="002D6148">
        <w:t xml:space="preserve"> eigenen“</w:t>
      </w:r>
      <w:r>
        <w:t xml:space="preserve"> imperialistischen Regierungen im Ersten Weltkrieg zu unterstützen, </w:t>
      </w:r>
      <w:r w:rsidR="004C68AE">
        <w:t>was</w:t>
      </w:r>
      <w:r>
        <w:t xml:space="preserve"> den wichtigsten Anstoß </w:t>
      </w:r>
      <w:r w:rsidR="002D6148">
        <w:t>zu einer</w:t>
      </w:r>
      <w:r>
        <w:t xml:space="preserve"> marxistische</w:t>
      </w:r>
      <w:r w:rsidR="002D6148">
        <w:t>n</w:t>
      </w:r>
      <w:r>
        <w:t xml:space="preserve"> Analyse des Imperialismus gab. </w:t>
      </w:r>
    </w:p>
    <w:p w:rsidR="00606DFB" w:rsidRDefault="004C68AE" w:rsidP="00606DFB">
      <w:r>
        <w:t xml:space="preserve">Eine </w:t>
      </w:r>
      <w:r w:rsidR="00606DFB">
        <w:t xml:space="preserve">verbale Kritik am Opportunismus </w:t>
      </w:r>
      <w:r>
        <w:t xml:space="preserve">sah Lenin </w:t>
      </w:r>
      <w:r w:rsidR="00606DFB">
        <w:t xml:space="preserve">zwar </w:t>
      </w:r>
      <w:r>
        <w:t xml:space="preserve">als </w:t>
      </w:r>
      <w:r w:rsidR="00606DFB">
        <w:t>notwendig</w:t>
      </w:r>
      <w:r>
        <w:t xml:space="preserve"> an, diese</w:t>
      </w:r>
      <w:r w:rsidR="00606DFB">
        <w:t xml:space="preserve"> lös</w:t>
      </w:r>
      <w:r>
        <w:t>e</w:t>
      </w:r>
      <w:r w:rsidR="00606DFB">
        <w:t xml:space="preserve"> aber nicht den Fall. Hauptsache </w:t>
      </w:r>
      <w:r>
        <w:t xml:space="preserve">sei </w:t>
      </w:r>
      <w:r w:rsidR="00606DFB">
        <w:t>die Zerstörung der objektiven Basis des Opportunismus</w:t>
      </w:r>
      <w:r>
        <w:t>,</w:t>
      </w:r>
      <w:r w:rsidR="00606DFB">
        <w:t xml:space="preserve"> ganz allgemein der objektiven Basis für die Stabilisierung des Imperialismus.</w:t>
      </w:r>
      <w:r>
        <w:t xml:space="preserve"> I</w:t>
      </w:r>
      <w:r w:rsidR="00606DFB">
        <w:t xml:space="preserve">n diesem Zusammenhang schlug </w:t>
      </w:r>
      <w:r>
        <w:t>er</w:t>
      </w:r>
      <w:r w:rsidR="00606DFB">
        <w:t xml:space="preserve"> die Idee eines strategischen Bündnisses zwischen dem revolutionären Proletariat aller kapitalistischen Länder und der Befreiungsbewegung der kolonialen und abhängigen Völker vor</w:t>
      </w:r>
      <w:r>
        <w:t>, d</w:t>
      </w:r>
      <w:r w:rsidR="00606DFB">
        <w:t xml:space="preserve">ie Verpflichtung für Kommunisten, nicht nur </w:t>
      </w:r>
      <w:r>
        <w:t xml:space="preserve">deren </w:t>
      </w:r>
      <w:r w:rsidR="00606DFB">
        <w:t xml:space="preserve"> Recht auf Befreiung von imperialistischer Unterdrückung anzuerkennen, sondern auch </w:t>
      </w:r>
      <w:r>
        <w:t>ihr</w:t>
      </w:r>
      <w:r w:rsidR="00606DFB">
        <w:t xml:space="preserve">en Kampf aktiv zu unterstützen. Es ist kein Zufall, dass </w:t>
      </w:r>
      <w:r w:rsidR="009967D6">
        <w:t xml:space="preserve">Lenin </w:t>
      </w:r>
      <w:r>
        <w:t xml:space="preserve">in seinem </w:t>
      </w:r>
      <w:r w:rsidR="00606DFB">
        <w:t>letzten</w:t>
      </w:r>
      <w:r w:rsidR="009967D6">
        <w:t xml:space="preserve">, im März 1923 diktierten </w:t>
      </w:r>
      <w:r w:rsidR="00606DFB">
        <w:t>Artikel</w:t>
      </w:r>
      <w:r w:rsidR="009967D6">
        <w:t xml:space="preserve"> </w:t>
      </w:r>
      <w:r w:rsidR="00606DFB">
        <w:t>de</w:t>
      </w:r>
      <w:r w:rsidR="009967D6">
        <w:t>n</w:t>
      </w:r>
      <w:r w:rsidR="00606DFB">
        <w:t xml:space="preserve"> Kampf zwischen dem revolutionären national</w:t>
      </w:r>
      <w:r w:rsidR="00DC2EEF">
        <w:t>istischen</w:t>
      </w:r>
      <w:r w:rsidR="00606DFB">
        <w:t xml:space="preserve"> Osten und dem </w:t>
      </w:r>
      <w:r w:rsidR="00606DFB">
        <w:lastRenderedPageBreak/>
        <w:t xml:space="preserve">reaktionären imperialistischen Westen </w:t>
      </w:r>
      <w:r w:rsidR="00DC2EEF">
        <w:t xml:space="preserve">schon </w:t>
      </w:r>
      <w:r w:rsidR="00606DFB">
        <w:t>als entscheidende</w:t>
      </w:r>
      <w:r w:rsidR="009967D6">
        <w:t>n</w:t>
      </w:r>
      <w:r w:rsidR="00606DFB">
        <w:t xml:space="preserve"> Faktor für den Sieg über den Imperialismus </w:t>
      </w:r>
      <w:r w:rsidR="009967D6">
        <w:t>her</w:t>
      </w:r>
      <w:r w:rsidR="00DC2EEF">
        <w:t>ausstreicht</w:t>
      </w:r>
      <w:r w:rsidR="00606DFB">
        <w:t xml:space="preserve">. </w:t>
      </w:r>
      <w:r w:rsidR="00C45AF6">
        <w:t>Lenins</w:t>
      </w:r>
      <w:r w:rsidR="00606DFB">
        <w:t xml:space="preserve"> Prinzipien </w:t>
      </w:r>
      <w:r w:rsidR="00C45AF6">
        <w:t>hatt</w:t>
      </w:r>
      <w:r w:rsidR="00606DFB">
        <w:t xml:space="preserve">en in der Praxis der antiimperialistischen Bewegung des 20. Jahrhunderts, die in vielerlei Hinsicht die moderne Welt </w:t>
      </w:r>
      <w:r w:rsidR="00C45AF6">
        <w:t xml:space="preserve">mit </w:t>
      </w:r>
      <w:r w:rsidR="009967D6">
        <w:t>prägte, breiteste Anwendung</w:t>
      </w:r>
      <w:r w:rsidR="00C45AF6">
        <w:t xml:space="preserve"> gefunden</w:t>
      </w:r>
      <w:r w:rsidR="00606DFB">
        <w:t xml:space="preserve">. </w:t>
      </w:r>
    </w:p>
    <w:p w:rsidR="00F4204C" w:rsidRDefault="00F4204C" w:rsidP="00606DFB"/>
    <w:p w:rsidR="00F4204C" w:rsidRPr="00F4204C" w:rsidRDefault="00F4204C" w:rsidP="00606DFB">
      <w:pPr>
        <w:rPr>
          <w:i/>
          <w:iCs/>
          <w:sz w:val="20"/>
          <w:szCs w:val="20"/>
        </w:rPr>
      </w:pPr>
      <w:r>
        <w:tab/>
      </w:r>
      <w:r>
        <w:tab/>
      </w:r>
      <w:r>
        <w:tab/>
      </w:r>
      <w:r>
        <w:tab/>
      </w:r>
      <w:r>
        <w:tab/>
      </w:r>
      <w:r>
        <w:tab/>
      </w:r>
      <w:r>
        <w:tab/>
      </w:r>
      <w:r w:rsidRPr="00F4204C">
        <w:rPr>
          <w:i/>
          <w:iCs/>
          <w:sz w:val="20"/>
          <w:szCs w:val="20"/>
        </w:rPr>
        <w:t xml:space="preserve">(Übersetzung: Gudrun Havemann, </w:t>
      </w:r>
      <w:r w:rsidR="00C45AF6">
        <w:rPr>
          <w:i/>
          <w:iCs/>
          <w:sz w:val="20"/>
          <w:szCs w:val="20"/>
        </w:rPr>
        <w:t>Juli</w:t>
      </w:r>
      <w:r w:rsidRPr="00F4204C">
        <w:rPr>
          <w:i/>
          <w:iCs/>
          <w:sz w:val="20"/>
          <w:szCs w:val="20"/>
        </w:rPr>
        <w:t xml:space="preserve"> 2024)</w:t>
      </w:r>
    </w:p>
    <w:p w:rsidR="00606DFB" w:rsidRDefault="00606DFB" w:rsidP="00606DFB"/>
    <w:p w:rsidR="00707FE8" w:rsidRDefault="00707FE8"/>
    <w:sectPr w:rsidR="00707FE8" w:rsidSect="00C97F4F">
      <w:footerReference w:type="even" r:id="rId7"/>
      <w:footerReference w:type="default" r:id="rId8"/>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4510" w:rsidRDefault="00C84510" w:rsidP="009E38E5">
      <w:r>
        <w:separator/>
      </w:r>
    </w:p>
  </w:endnote>
  <w:endnote w:type="continuationSeparator" w:id="0">
    <w:p w:rsidR="00C84510" w:rsidRDefault="00C84510" w:rsidP="009E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66422713"/>
      <w:docPartObj>
        <w:docPartGallery w:val="Page Numbers (Bottom of Page)"/>
        <w:docPartUnique/>
      </w:docPartObj>
    </w:sdtPr>
    <w:sdtContent>
      <w:p w:rsidR="00C97F4F" w:rsidRDefault="00C97F4F" w:rsidP="00D8100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C97F4F" w:rsidRDefault="00C97F4F" w:rsidP="00C97F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21115599"/>
      <w:docPartObj>
        <w:docPartGallery w:val="Page Numbers (Bottom of Page)"/>
        <w:docPartUnique/>
      </w:docPartObj>
    </w:sdtPr>
    <w:sdtContent>
      <w:p w:rsidR="00C97F4F" w:rsidRDefault="00C97F4F" w:rsidP="00D8100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rsidR="00C97F4F" w:rsidRDefault="00C97F4F" w:rsidP="00C97F4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4510" w:rsidRDefault="00C84510" w:rsidP="009E38E5">
      <w:r>
        <w:separator/>
      </w:r>
    </w:p>
  </w:footnote>
  <w:footnote w:type="continuationSeparator" w:id="0">
    <w:p w:rsidR="00C84510" w:rsidRDefault="00C84510" w:rsidP="009E38E5">
      <w:r>
        <w:continuationSeparator/>
      </w:r>
    </w:p>
  </w:footnote>
  <w:footnote w:id="1">
    <w:p w:rsidR="009E38E5" w:rsidRDefault="009E38E5">
      <w:pPr>
        <w:pStyle w:val="Funotentext"/>
      </w:pPr>
      <w:r>
        <w:rPr>
          <w:rStyle w:val="Funotenzeichen"/>
        </w:rPr>
        <w:footnoteRef/>
      </w:r>
      <w:r>
        <w:t xml:space="preserve"> Erste deutsche Übersetzung 1922, „Die eiserne Ferse“ </w:t>
      </w:r>
    </w:p>
  </w:footnote>
  <w:footnote w:id="2">
    <w:p w:rsidR="00C83DC0" w:rsidRDefault="00C83DC0">
      <w:pPr>
        <w:pStyle w:val="Funotentext"/>
      </w:pPr>
      <w:r>
        <w:rPr>
          <w:rStyle w:val="Funotenzeichen"/>
        </w:rPr>
        <w:footnoteRef/>
      </w:r>
      <w:r>
        <w:t xml:space="preserve"> </w:t>
      </w:r>
      <w:r w:rsidR="00DC2EEF">
        <w:t xml:space="preserve">W.I. </w:t>
      </w:r>
      <w:r>
        <w:t>L</w:t>
      </w:r>
      <w:r w:rsidR="00DC2EEF">
        <w:t>enin, Der Imperialismus als höchstes Stadium des Kapitalismus, in: Lenin Werke, Bd.</w:t>
      </w:r>
      <w:r>
        <w:t xml:space="preserve"> 22, </w:t>
      </w:r>
      <w:r w:rsidR="00DC2EEF">
        <w:t xml:space="preserve">S. </w:t>
      </w:r>
      <w:r>
        <w:t>209</w:t>
      </w:r>
      <w:r w:rsidR="00F85F85">
        <w:t xml:space="preserve"> (im Folgenden abgekürzt als LW)</w:t>
      </w:r>
    </w:p>
  </w:footnote>
  <w:footnote w:id="3">
    <w:p w:rsidR="00BD77FD" w:rsidRDefault="00BD77FD">
      <w:pPr>
        <w:pStyle w:val="Funotentext"/>
      </w:pPr>
      <w:r>
        <w:rPr>
          <w:rStyle w:val="Funotenzeichen"/>
        </w:rPr>
        <w:footnoteRef/>
      </w:r>
      <w:r>
        <w:t xml:space="preserve"> </w:t>
      </w:r>
      <w:r w:rsidR="00DC2EEF">
        <w:t>Ebd. S.</w:t>
      </w:r>
      <w:r>
        <w:t xml:space="preserve"> 200</w:t>
      </w:r>
    </w:p>
  </w:footnote>
  <w:footnote w:id="4">
    <w:p w:rsidR="00BD77FD" w:rsidRDefault="00BD77FD">
      <w:pPr>
        <w:pStyle w:val="Funotentext"/>
      </w:pPr>
      <w:r>
        <w:rPr>
          <w:rStyle w:val="Funotenzeichen"/>
        </w:rPr>
        <w:footnoteRef/>
      </w:r>
      <w:r>
        <w:t xml:space="preserve"> Ebd.</w:t>
      </w:r>
    </w:p>
  </w:footnote>
  <w:footnote w:id="5">
    <w:p w:rsidR="00BD77FD" w:rsidRDefault="00BD77FD">
      <w:pPr>
        <w:pStyle w:val="Funotentext"/>
      </w:pPr>
      <w:r>
        <w:rPr>
          <w:rStyle w:val="Funotenzeichen"/>
        </w:rPr>
        <w:footnoteRef/>
      </w:r>
      <w:r>
        <w:t xml:space="preserve"> </w:t>
      </w:r>
      <w:r w:rsidR="00DC2EEF">
        <w:t xml:space="preserve">Ebd. S. </w:t>
      </w:r>
      <w:r>
        <w:t>201</w:t>
      </w:r>
    </w:p>
  </w:footnote>
  <w:footnote w:id="6">
    <w:p w:rsidR="009D54A9" w:rsidRPr="005E638A" w:rsidRDefault="009D54A9">
      <w:pPr>
        <w:pStyle w:val="Funotentext"/>
      </w:pPr>
      <w:r>
        <w:rPr>
          <w:rStyle w:val="Funotenzeichen"/>
        </w:rPr>
        <w:footnoteRef/>
      </w:r>
      <w:r>
        <w:t xml:space="preserve"> Friedrich Engels, Zur Kritik des sozialdemokratischen Programmentwurfs 1891. </w:t>
      </w:r>
      <w:r w:rsidRPr="005E638A">
        <w:t>In: MEW Bd. 22, S. 32</w:t>
      </w:r>
    </w:p>
  </w:footnote>
  <w:footnote w:id="7">
    <w:p w:rsidR="005E638A" w:rsidRDefault="005E638A">
      <w:pPr>
        <w:pStyle w:val="Funotentext"/>
      </w:pPr>
      <w:r>
        <w:rPr>
          <w:rStyle w:val="Funotenzeichen"/>
        </w:rPr>
        <w:footnoteRef/>
      </w:r>
      <w:r>
        <w:t xml:space="preserve"> LW 22, S. 210</w:t>
      </w:r>
    </w:p>
  </w:footnote>
  <w:footnote w:id="8">
    <w:p w:rsidR="005E638A" w:rsidRDefault="005E638A">
      <w:pPr>
        <w:pStyle w:val="Funotentext"/>
      </w:pPr>
      <w:r>
        <w:rPr>
          <w:rStyle w:val="Funotenzeichen"/>
        </w:rPr>
        <w:footnoteRef/>
      </w:r>
      <w:r>
        <w:t xml:space="preserve"> Ebd. S. 212</w:t>
      </w:r>
    </w:p>
  </w:footnote>
  <w:footnote w:id="9">
    <w:p w:rsidR="00456AE1" w:rsidRPr="005E638A" w:rsidRDefault="00456AE1">
      <w:pPr>
        <w:pStyle w:val="Funotentext"/>
      </w:pPr>
      <w:r>
        <w:rPr>
          <w:rStyle w:val="Funotenzeichen"/>
        </w:rPr>
        <w:footnoteRef/>
      </w:r>
      <w:r w:rsidRPr="005E638A">
        <w:t xml:space="preserve"> </w:t>
      </w:r>
      <w:r w:rsidR="005E638A">
        <w:t>Ebd.</w:t>
      </w:r>
      <w:r w:rsidRPr="005E638A">
        <w:t xml:space="preserve"> </w:t>
      </w:r>
      <w:r w:rsidR="00DC2EEF" w:rsidRPr="005E638A">
        <w:t xml:space="preserve">S. </w:t>
      </w:r>
      <w:r w:rsidRPr="005E638A">
        <w:t>214</w:t>
      </w:r>
    </w:p>
  </w:footnote>
  <w:footnote w:id="10">
    <w:p w:rsidR="00456AE1" w:rsidRPr="005E638A" w:rsidRDefault="00456AE1">
      <w:pPr>
        <w:pStyle w:val="Funotentext"/>
      </w:pPr>
      <w:r>
        <w:rPr>
          <w:rStyle w:val="Funotenzeichen"/>
        </w:rPr>
        <w:footnoteRef/>
      </w:r>
      <w:r w:rsidRPr="005E638A">
        <w:t xml:space="preserve"> </w:t>
      </w:r>
      <w:r w:rsidR="00DC2EEF" w:rsidRPr="005E638A">
        <w:t>Ebd. S.</w:t>
      </w:r>
      <w:r w:rsidRPr="005E638A">
        <w:t xml:space="preserve"> 217</w:t>
      </w:r>
    </w:p>
  </w:footnote>
  <w:footnote w:id="11">
    <w:p w:rsidR="00340144" w:rsidRPr="005E638A" w:rsidRDefault="00340144">
      <w:pPr>
        <w:pStyle w:val="Funotentext"/>
      </w:pPr>
      <w:r>
        <w:rPr>
          <w:rStyle w:val="Funotenzeichen"/>
        </w:rPr>
        <w:footnoteRef/>
      </w:r>
      <w:r w:rsidRPr="005E638A">
        <w:t xml:space="preserve"> </w:t>
      </w:r>
      <w:r w:rsidR="00096013">
        <w:t>Ebd.</w:t>
      </w:r>
      <w:r w:rsidRPr="005E638A">
        <w:t xml:space="preserve"> </w:t>
      </w:r>
      <w:r w:rsidR="00DC2EEF" w:rsidRPr="005E638A">
        <w:t xml:space="preserve">S. </w:t>
      </w:r>
      <w:r w:rsidR="00716146" w:rsidRPr="005E638A">
        <w:t>218</w:t>
      </w:r>
    </w:p>
  </w:footnote>
  <w:footnote w:id="12">
    <w:p w:rsidR="00716146" w:rsidRPr="00DC2EEF" w:rsidRDefault="00716146">
      <w:pPr>
        <w:pStyle w:val="Funotentext"/>
      </w:pPr>
      <w:r>
        <w:rPr>
          <w:rStyle w:val="Funotenzeichen"/>
        </w:rPr>
        <w:footnoteRef/>
      </w:r>
      <w:r w:rsidRPr="00DC2EEF">
        <w:t xml:space="preserve"> Vgl. </w:t>
      </w:r>
      <w:r w:rsidR="00DC2EEF" w:rsidRPr="00DC2EEF">
        <w:t>ebd. S.</w:t>
      </w:r>
      <w:r w:rsidRPr="00DC2EEF">
        <w:t xml:space="preserve"> 220</w:t>
      </w:r>
    </w:p>
  </w:footnote>
  <w:footnote w:id="13">
    <w:p w:rsidR="007A2D14" w:rsidRPr="00DC2EEF" w:rsidRDefault="007A2D14">
      <w:pPr>
        <w:pStyle w:val="Funotentext"/>
      </w:pPr>
      <w:r>
        <w:rPr>
          <w:rStyle w:val="Funotenzeichen"/>
        </w:rPr>
        <w:footnoteRef/>
      </w:r>
      <w:r w:rsidRPr="00DC2EEF">
        <w:t xml:space="preserve"> </w:t>
      </w:r>
      <w:r w:rsidR="00DC2EEF" w:rsidRPr="00DC2EEF">
        <w:t>Ebd.</w:t>
      </w:r>
      <w:r w:rsidRPr="00DC2EEF">
        <w:t xml:space="preserve"> </w:t>
      </w:r>
      <w:r w:rsidR="00DC2EEF" w:rsidRPr="00DC2EEF">
        <w:t xml:space="preserve">S. </w:t>
      </w:r>
      <w:r w:rsidRPr="00DC2EEF">
        <w:t>232</w:t>
      </w:r>
    </w:p>
  </w:footnote>
  <w:footnote w:id="14">
    <w:p w:rsidR="00CB5F9A" w:rsidRPr="00DC2EEF" w:rsidRDefault="00CB5F9A">
      <w:pPr>
        <w:pStyle w:val="Funotentext"/>
      </w:pPr>
      <w:r>
        <w:rPr>
          <w:rStyle w:val="Funotenzeichen"/>
        </w:rPr>
        <w:footnoteRef/>
      </w:r>
      <w:r w:rsidRPr="00DC2EEF">
        <w:t xml:space="preserve"> </w:t>
      </w:r>
      <w:r w:rsidR="00DC2EEF" w:rsidRPr="00DC2EEF">
        <w:t>Ebd. S.</w:t>
      </w:r>
      <w:r w:rsidRPr="00DC2EEF">
        <w:t xml:space="preserve"> 231f.</w:t>
      </w:r>
    </w:p>
  </w:footnote>
  <w:footnote w:id="15">
    <w:p w:rsidR="00CB5F9A" w:rsidRPr="00DC2EEF" w:rsidRDefault="00CB5F9A">
      <w:pPr>
        <w:pStyle w:val="Funotentext"/>
      </w:pPr>
      <w:r>
        <w:rPr>
          <w:rStyle w:val="Funotenzeichen"/>
        </w:rPr>
        <w:footnoteRef/>
      </w:r>
      <w:r w:rsidRPr="00DC2EEF">
        <w:t xml:space="preserve"> </w:t>
      </w:r>
      <w:r w:rsidR="002525A7">
        <w:t>Ebd.</w:t>
      </w:r>
      <w:r w:rsidRPr="00DC2EEF">
        <w:t xml:space="preserve"> </w:t>
      </w:r>
      <w:r w:rsidR="00DC2EEF" w:rsidRPr="00DC2EEF">
        <w:t xml:space="preserve">S. </w:t>
      </w:r>
      <w:r w:rsidRPr="00DC2EEF">
        <w:t>236</w:t>
      </w:r>
    </w:p>
  </w:footnote>
  <w:footnote w:id="16">
    <w:p w:rsidR="00CB5F9A" w:rsidRPr="005E638A" w:rsidRDefault="00CB5F9A">
      <w:pPr>
        <w:pStyle w:val="Funotentext"/>
      </w:pPr>
      <w:r>
        <w:rPr>
          <w:rStyle w:val="Funotenzeichen"/>
        </w:rPr>
        <w:footnoteRef/>
      </w:r>
      <w:r w:rsidRPr="005E638A">
        <w:t xml:space="preserve"> Vgl. ebd. S. 238f.</w:t>
      </w:r>
    </w:p>
  </w:footnote>
  <w:footnote w:id="17">
    <w:p w:rsidR="002C4333" w:rsidRPr="005E638A" w:rsidRDefault="002C4333">
      <w:pPr>
        <w:pStyle w:val="Funotentext"/>
      </w:pPr>
      <w:r>
        <w:rPr>
          <w:rStyle w:val="Funotenzeichen"/>
        </w:rPr>
        <w:footnoteRef/>
      </w:r>
      <w:r w:rsidRPr="005E638A">
        <w:t xml:space="preserve"> </w:t>
      </w:r>
      <w:r w:rsidR="00DC2EEF" w:rsidRPr="005E638A">
        <w:t xml:space="preserve">Ebd. S. </w:t>
      </w:r>
      <w:r w:rsidRPr="005E638A">
        <w:t>241</w:t>
      </w:r>
    </w:p>
  </w:footnote>
  <w:footnote w:id="18">
    <w:p w:rsidR="002C4333" w:rsidRPr="005E638A" w:rsidRDefault="002C4333">
      <w:pPr>
        <w:pStyle w:val="Funotentext"/>
      </w:pPr>
      <w:r>
        <w:rPr>
          <w:rStyle w:val="Funotenzeichen"/>
        </w:rPr>
        <w:footnoteRef/>
      </w:r>
      <w:r w:rsidRPr="005E638A">
        <w:t xml:space="preserve"> </w:t>
      </w:r>
      <w:r w:rsidR="00DC2EEF" w:rsidRPr="005E638A">
        <w:t>Ebd. S.</w:t>
      </w:r>
      <w:r w:rsidRPr="005E638A">
        <w:t xml:space="preserve"> 244</w:t>
      </w:r>
    </w:p>
  </w:footnote>
  <w:footnote w:id="19">
    <w:p w:rsidR="00127807" w:rsidRPr="005E638A" w:rsidRDefault="00127807">
      <w:pPr>
        <w:pStyle w:val="Funotentext"/>
      </w:pPr>
      <w:r>
        <w:rPr>
          <w:rStyle w:val="Funotenzeichen"/>
        </w:rPr>
        <w:footnoteRef/>
      </w:r>
      <w:r w:rsidRPr="005E638A">
        <w:t xml:space="preserve"> Ebd. </w:t>
      </w:r>
      <w:r w:rsidR="00DC2EEF" w:rsidRPr="005E638A">
        <w:t xml:space="preserve">S. </w:t>
      </w:r>
      <w:r w:rsidRPr="005E638A">
        <w:t>247</w:t>
      </w:r>
    </w:p>
  </w:footnote>
  <w:footnote w:id="20">
    <w:p w:rsidR="00127807" w:rsidRPr="005E638A" w:rsidRDefault="00127807">
      <w:pPr>
        <w:pStyle w:val="Funotentext"/>
      </w:pPr>
      <w:r>
        <w:rPr>
          <w:rStyle w:val="Funotenzeichen"/>
        </w:rPr>
        <w:footnoteRef/>
      </w:r>
      <w:r w:rsidRPr="005E638A">
        <w:t xml:space="preserve"> Ebd. </w:t>
      </w:r>
    </w:p>
  </w:footnote>
  <w:footnote w:id="21">
    <w:p w:rsidR="00135B36" w:rsidRPr="005E638A" w:rsidRDefault="00135B36">
      <w:pPr>
        <w:pStyle w:val="Funotentext"/>
      </w:pPr>
      <w:r>
        <w:rPr>
          <w:rStyle w:val="Funotenzeichen"/>
        </w:rPr>
        <w:footnoteRef/>
      </w:r>
      <w:r w:rsidRPr="005E638A">
        <w:t xml:space="preserve"> LW 22, </w:t>
      </w:r>
      <w:r w:rsidR="00DC2EEF" w:rsidRPr="005E638A">
        <w:t xml:space="preserve">S. </w:t>
      </w:r>
      <w:r w:rsidRPr="005E638A">
        <w:t>248</w:t>
      </w:r>
    </w:p>
  </w:footnote>
  <w:footnote w:id="22">
    <w:p w:rsidR="007102D8" w:rsidRPr="005E638A" w:rsidRDefault="007102D8">
      <w:pPr>
        <w:pStyle w:val="Funotentext"/>
      </w:pPr>
      <w:r>
        <w:rPr>
          <w:rStyle w:val="Funotenzeichen"/>
        </w:rPr>
        <w:footnoteRef/>
      </w:r>
      <w:r w:rsidRPr="005E638A">
        <w:t xml:space="preserve"> </w:t>
      </w:r>
      <w:r w:rsidR="00DC2EEF" w:rsidRPr="005E638A">
        <w:t xml:space="preserve">Ebd. S. </w:t>
      </w:r>
      <w:r w:rsidRPr="005E638A">
        <w:t>250</w:t>
      </w:r>
    </w:p>
  </w:footnote>
  <w:footnote w:id="23">
    <w:p w:rsidR="00F82FF7" w:rsidRPr="005E638A" w:rsidRDefault="00F82FF7">
      <w:pPr>
        <w:pStyle w:val="Funotentext"/>
      </w:pPr>
      <w:r>
        <w:rPr>
          <w:rStyle w:val="Funotenzeichen"/>
        </w:rPr>
        <w:footnoteRef/>
      </w:r>
      <w:r w:rsidRPr="005E638A">
        <w:t xml:space="preserve"> Ebd.</w:t>
      </w:r>
    </w:p>
  </w:footnote>
  <w:footnote w:id="24">
    <w:p w:rsidR="00312BC9" w:rsidRPr="005E638A" w:rsidRDefault="00312BC9">
      <w:pPr>
        <w:pStyle w:val="Funotentext"/>
      </w:pPr>
      <w:r>
        <w:rPr>
          <w:rStyle w:val="Funotenzeichen"/>
        </w:rPr>
        <w:footnoteRef/>
      </w:r>
      <w:r w:rsidRPr="005E638A">
        <w:t xml:space="preserve"> Ebd. </w:t>
      </w:r>
      <w:r w:rsidR="00DC2EEF" w:rsidRPr="005E638A">
        <w:t xml:space="preserve">S. </w:t>
      </w:r>
      <w:r w:rsidRPr="005E638A">
        <w:t>251f.</w:t>
      </w:r>
    </w:p>
  </w:footnote>
  <w:footnote w:id="25">
    <w:p w:rsidR="00D30532" w:rsidRPr="005E638A" w:rsidRDefault="00D30532">
      <w:pPr>
        <w:pStyle w:val="Funotentext"/>
      </w:pPr>
      <w:r>
        <w:rPr>
          <w:rStyle w:val="Funotenzeichen"/>
        </w:rPr>
        <w:footnoteRef/>
      </w:r>
      <w:r w:rsidRPr="005E638A">
        <w:t xml:space="preserve"> </w:t>
      </w:r>
      <w:r w:rsidR="00906924">
        <w:t>Ebd.</w:t>
      </w:r>
      <w:r w:rsidRPr="005E638A">
        <w:t xml:space="preserve"> </w:t>
      </w:r>
      <w:r w:rsidR="00DC2EEF" w:rsidRPr="005E638A">
        <w:t>S.</w:t>
      </w:r>
      <w:r w:rsidRPr="005E638A">
        <w:t>252</w:t>
      </w:r>
    </w:p>
  </w:footnote>
  <w:footnote w:id="26">
    <w:p w:rsidR="00D30532" w:rsidRPr="005E638A" w:rsidRDefault="00D30532">
      <w:pPr>
        <w:pStyle w:val="Funotentext"/>
      </w:pPr>
      <w:r>
        <w:rPr>
          <w:rStyle w:val="Funotenzeichen"/>
        </w:rPr>
        <w:footnoteRef/>
      </w:r>
      <w:r w:rsidRPr="005E638A">
        <w:t xml:space="preserve"> Ebd.</w:t>
      </w:r>
    </w:p>
  </w:footnote>
  <w:footnote w:id="27">
    <w:p w:rsidR="005D428C" w:rsidRPr="005E638A" w:rsidRDefault="005D428C">
      <w:pPr>
        <w:pStyle w:val="Funotentext"/>
      </w:pPr>
      <w:r>
        <w:rPr>
          <w:rStyle w:val="Funotenzeichen"/>
        </w:rPr>
        <w:footnoteRef/>
      </w:r>
      <w:r w:rsidRPr="005E638A">
        <w:t xml:space="preserve"> </w:t>
      </w:r>
      <w:r w:rsidR="00DC2EEF" w:rsidRPr="005E638A">
        <w:t xml:space="preserve">Ebd. S. </w:t>
      </w:r>
      <w:r w:rsidRPr="005E638A">
        <w:t>253</w:t>
      </w:r>
    </w:p>
  </w:footnote>
  <w:footnote w:id="28">
    <w:p w:rsidR="005D428C" w:rsidRPr="005E638A" w:rsidRDefault="005D428C">
      <w:pPr>
        <w:pStyle w:val="Funotentext"/>
      </w:pPr>
      <w:r>
        <w:rPr>
          <w:rStyle w:val="Funotenzeichen"/>
        </w:rPr>
        <w:footnoteRef/>
      </w:r>
      <w:r w:rsidRPr="005E638A">
        <w:t xml:space="preserve"> Ebd.</w:t>
      </w:r>
    </w:p>
  </w:footnote>
  <w:footnote w:id="29">
    <w:p w:rsidR="006D153C" w:rsidRPr="005E638A" w:rsidRDefault="006D153C">
      <w:pPr>
        <w:pStyle w:val="Funotentext"/>
      </w:pPr>
      <w:r>
        <w:rPr>
          <w:rStyle w:val="Funotenzeichen"/>
        </w:rPr>
        <w:footnoteRef/>
      </w:r>
      <w:r w:rsidRPr="005E638A">
        <w:t xml:space="preserve"> </w:t>
      </w:r>
      <w:r w:rsidR="00DC2EEF" w:rsidRPr="005E638A">
        <w:t xml:space="preserve">Ebd. S. </w:t>
      </w:r>
      <w:r w:rsidR="00523461" w:rsidRPr="005E638A">
        <w:t>254</w:t>
      </w:r>
    </w:p>
  </w:footnote>
  <w:footnote w:id="30">
    <w:p w:rsidR="007D149D" w:rsidRPr="005E638A" w:rsidRDefault="007D149D">
      <w:pPr>
        <w:pStyle w:val="Funotentext"/>
      </w:pPr>
      <w:r>
        <w:rPr>
          <w:rStyle w:val="Funotenzeichen"/>
        </w:rPr>
        <w:footnoteRef/>
      </w:r>
      <w:r w:rsidRPr="005E638A">
        <w:t xml:space="preserve"> </w:t>
      </w:r>
      <w:r w:rsidR="00DC2EEF" w:rsidRPr="005E638A">
        <w:t>Ebd.</w:t>
      </w:r>
    </w:p>
  </w:footnote>
  <w:footnote w:id="31">
    <w:p w:rsidR="007D149D" w:rsidRPr="005E638A" w:rsidRDefault="007D149D">
      <w:pPr>
        <w:pStyle w:val="Funotentext"/>
      </w:pPr>
      <w:r>
        <w:rPr>
          <w:rStyle w:val="Funotenzeichen"/>
        </w:rPr>
        <w:footnoteRef/>
      </w:r>
      <w:r w:rsidRPr="005E638A">
        <w:t xml:space="preserve"> </w:t>
      </w:r>
      <w:r w:rsidR="00DC2EEF" w:rsidRPr="005E638A">
        <w:t xml:space="preserve">Ebd. S. </w:t>
      </w:r>
      <w:r w:rsidRPr="005E638A">
        <w:t>255</w:t>
      </w:r>
    </w:p>
  </w:footnote>
  <w:footnote w:id="32">
    <w:p w:rsidR="00213FB9" w:rsidRPr="005E638A" w:rsidRDefault="00213FB9">
      <w:pPr>
        <w:pStyle w:val="Funotentext"/>
      </w:pPr>
      <w:r>
        <w:rPr>
          <w:rStyle w:val="Funotenzeichen"/>
        </w:rPr>
        <w:footnoteRef/>
      </w:r>
      <w:r w:rsidRPr="005E638A">
        <w:t xml:space="preserve"> </w:t>
      </w:r>
      <w:r w:rsidR="00DC2EEF" w:rsidRPr="005E638A">
        <w:t>LW 22, S.</w:t>
      </w:r>
      <w:r w:rsidRPr="005E638A">
        <w:t>264</w:t>
      </w:r>
    </w:p>
  </w:footnote>
  <w:footnote w:id="33">
    <w:p w:rsidR="00213FB9" w:rsidRPr="005E638A" w:rsidRDefault="00213FB9">
      <w:pPr>
        <w:pStyle w:val="Funotentext"/>
      </w:pPr>
      <w:r>
        <w:rPr>
          <w:rStyle w:val="Funotenzeichen"/>
        </w:rPr>
        <w:footnoteRef/>
      </w:r>
      <w:r w:rsidRPr="005E638A">
        <w:t xml:space="preserve"> </w:t>
      </w:r>
      <w:r w:rsidR="00DC2EEF" w:rsidRPr="005E638A">
        <w:t xml:space="preserve">Ebd. S. </w:t>
      </w:r>
      <w:r w:rsidRPr="005E638A">
        <w:t>265</w:t>
      </w:r>
    </w:p>
  </w:footnote>
  <w:footnote w:id="34">
    <w:p w:rsidR="0065508A" w:rsidRPr="005E638A" w:rsidRDefault="0065508A">
      <w:pPr>
        <w:pStyle w:val="Funotentext"/>
      </w:pPr>
      <w:r>
        <w:rPr>
          <w:rStyle w:val="Funotenzeichen"/>
        </w:rPr>
        <w:footnoteRef/>
      </w:r>
      <w:r w:rsidRPr="005E638A">
        <w:t xml:space="preserve"> </w:t>
      </w:r>
      <w:r w:rsidR="00DC2EEF" w:rsidRPr="005E638A">
        <w:t xml:space="preserve">Ebd. </w:t>
      </w:r>
    </w:p>
  </w:footnote>
  <w:footnote w:id="35">
    <w:p w:rsidR="0065508A" w:rsidRPr="005E638A" w:rsidRDefault="0065508A">
      <w:pPr>
        <w:pStyle w:val="Funotentext"/>
      </w:pPr>
      <w:r>
        <w:rPr>
          <w:rStyle w:val="Funotenzeichen"/>
        </w:rPr>
        <w:footnoteRef/>
      </w:r>
      <w:r w:rsidRPr="005E638A">
        <w:t xml:space="preserve"> </w:t>
      </w:r>
      <w:r w:rsidR="00DC2EEF" w:rsidRPr="005E638A">
        <w:t xml:space="preserve">Ebd. S. </w:t>
      </w:r>
      <w:r w:rsidRPr="005E638A">
        <w:t>266</w:t>
      </w:r>
    </w:p>
  </w:footnote>
  <w:footnote w:id="36">
    <w:p w:rsidR="00F03EDC" w:rsidRPr="005E638A" w:rsidRDefault="00F03EDC">
      <w:pPr>
        <w:pStyle w:val="Funotentext"/>
      </w:pPr>
      <w:r>
        <w:rPr>
          <w:rStyle w:val="Funotenzeichen"/>
        </w:rPr>
        <w:footnoteRef/>
      </w:r>
      <w:r w:rsidRPr="005E638A">
        <w:t xml:space="preserve"> </w:t>
      </w:r>
      <w:r w:rsidR="00474816">
        <w:t>Ebd.</w:t>
      </w:r>
      <w:r w:rsidR="00DC2EEF" w:rsidRPr="005E638A">
        <w:t xml:space="preserve"> S. </w:t>
      </w:r>
      <w:r w:rsidRPr="005E638A">
        <w:t>268</w:t>
      </w:r>
    </w:p>
  </w:footnote>
  <w:footnote w:id="37">
    <w:p w:rsidR="007442AF" w:rsidRPr="00DC2EEF" w:rsidRDefault="007442AF">
      <w:pPr>
        <w:pStyle w:val="Funotentext"/>
      </w:pPr>
      <w:r>
        <w:rPr>
          <w:rStyle w:val="Funotenzeichen"/>
        </w:rPr>
        <w:footnoteRef/>
      </w:r>
      <w:r w:rsidRPr="00DC2EEF">
        <w:t xml:space="preserve"> </w:t>
      </w:r>
      <w:r w:rsidR="00DC2EEF" w:rsidRPr="00DC2EEF">
        <w:t xml:space="preserve">Ebd. S. </w:t>
      </w:r>
      <w:r w:rsidRPr="00DC2EEF">
        <w:t>264</w:t>
      </w:r>
    </w:p>
  </w:footnote>
  <w:footnote w:id="38">
    <w:p w:rsidR="007442AF" w:rsidRDefault="007442AF">
      <w:pPr>
        <w:pStyle w:val="Funotentext"/>
      </w:pPr>
      <w:r>
        <w:rPr>
          <w:rStyle w:val="Funotenzeichen"/>
        </w:rPr>
        <w:footnoteRef/>
      </w:r>
      <w:r>
        <w:t xml:space="preserve"> </w:t>
      </w:r>
      <w:r w:rsidR="00DC2EEF" w:rsidRPr="00DC2EEF">
        <w:t>Ebd. S.</w:t>
      </w:r>
      <w:r w:rsidR="00DC2EEF">
        <w:t xml:space="preserve"> </w:t>
      </w:r>
      <w:r>
        <w:t>267</w:t>
      </w:r>
    </w:p>
  </w:footnote>
  <w:footnote w:id="39">
    <w:p w:rsidR="00140BD8" w:rsidRDefault="00140BD8">
      <w:pPr>
        <w:pStyle w:val="Funotentext"/>
      </w:pPr>
      <w:r>
        <w:rPr>
          <w:rStyle w:val="Funotenzeichen"/>
        </w:rPr>
        <w:footnoteRef/>
      </w:r>
      <w:r>
        <w:t xml:space="preserve"> </w:t>
      </w:r>
      <w:r w:rsidR="00DC2EEF">
        <w:t xml:space="preserve">LW 22, S. </w:t>
      </w:r>
      <w:r>
        <w:t>268</w:t>
      </w:r>
    </w:p>
  </w:footnote>
  <w:footnote w:id="40">
    <w:p w:rsidR="00D22169" w:rsidRDefault="00D22169">
      <w:pPr>
        <w:pStyle w:val="Funotentext"/>
      </w:pPr>
      <w:r>
        <w:rPr>
          <w:rStyle w:val="Funotenzeichen"/>
        </w:rPr>
        <w:footnoteRef/>
      </w:r>
      <w:r>
        <w:t xml:space="preserve"> </w:t>
      </w:r>
      <w:r w:rsidR="00DC2EEF" w:rsidRPr="005E638A">
        <w:t>Ebd. S.</w:t>
      </w:r>
      <w:r w:rsidR="00DC2EEF">
        <w:t xml:space="preserve"> </w:t>
      </w:r>
      <w:r>
        <w:t>234</w:t>
      </w:r>
    </w:p>
  </w:footnote>
  <w:footnote w:id="41">
    <w:p w:rsidR="00820E77" w:rsidRDefault="00820E77">
      <w:pPr>
        <w:pStyle w:val="Funotentext"/>
      </w:pPr>
      <w:r>
        <w:rPr>
          <w:rStyle w:val="Funotenzeichen"/>
        </w:rPr>
        <w:footnoteRef/>
      </w:r>
      <w:r>
        <w:t xml:space="preserve"> Vgl. </w:t>
      </w:r>
      <w:hyperlink r:id="rId1" w:history="1">
        <w:r>
          <w:rPr>
            <w:rStyle w:val="Hyperlink"/>
            <w:rFonts w:ascii="Helvetica" w:hAnsi="Helvetica"/>
            <w:sz w:val="18"/>
            <w:szCs w:val="18"/>
          </w:rPr>
          <w:t>https://en.wikipedia.org/wiki/Lena_massacre</w:t>
        </w:r>
      </w:hyperlink>
      <w:r>
        <w:rPr>
          <w:rStyle w:val="apple-converted-space"/>
          <w:rFonts w:ascii="Helvetica" w:hAnsi="Helvetica"/>
          <w:color w:val="000000"/>
          <w:sz w:val="18"/>
          <w:szCs w:val="18"/>
        </w:rPr>
        <w:t> </w:t>
      </w:r>
    </w:p>
  </w:footnote>
  <w:footnote w:id="42">
    <w:p w:rsidR="00084B02" w:rsidRPr="005E638A" w:rsidRDefault="00084B02">
      <w:pPr>
        <w:pStyle w:val="Funotentext"/>
      </w:pPr>
      <w:r>
        <w:rPr>
          <w:rStyle w:val="Funotenzeichen"/>
        </w:rPr>
        <w:footnoteRef/>
      </w:r>
      <w:r w:rsidRPr="005E638A">
        <w:t xml:space="preserve"> </w:t>
      </w:r>
      <w:r w:rsidR="00DC2EEF" w:rsidRPr="005E638A">
        <w:t>LW 22, S.</w:t>
      </w:r>
      <w:r w:rsidRPr="005E638A">
        <w:t>273</w:t>
      </w:r>
    </w:p>
  </w:footnote>
  <w:footnote w:id="43">
    <w:p w:rsidR="00B0647D" w:rsidRPr="005E638A" w:rsidRDefault="00B0647D">
      <w:pPr>
        <w:pStyle w:val="Funotentext"/>
      </w:pPr>
      <w:r>
        <w:rPr>
          <w:rStyle w:val="Funotenzeichen"/>
        </w:rPr>
        <w:footnoteRef/>
      </w:r>
      <w:r w:rsidRPr="005E638A">
        <w:t xml:space="preserve"> Ebd.</w:t>
      </w:r>
    </w:p>
  </w:footnote>
  <w:footnote w:id="44">
    <w:p w:rsidR="00B0647D" w:rsidRPr="00DC2EEF" w:rsidRDefault="00B0647D">
      <w:pPr>
        <w:pStyle w:val="Funotentext"/>
        <w:rPr>
          <w:lang w:val="en-US"/>
        </w:rPr>
      </w:pPr>
      <w:r>
        <w:rPr>
          <w:rStyle w:val="Funotenzeichen"/>
        </w:rPr>
        <w:footnoteRef/>
      </w:r>
      <w:r w:rsidRPr="00DC2EEF">
        <w:rPr>
          <w:lang w:val="en-US"/>
        </w:rPr>
        <w:t xml:space="preserve"> </w:t>
      </w:r>
      <w:r w:rsidR="00DC2EEF">
        <w:rPr>
          <w:lang w:val="en-US"/>
        </w:rPr>
        <w:t>Ebd. S.</w:t>
      </w:r>
      <w:r w:rsidR="00DC2EEF" w:rsidRPr="00DC2EEF">
        <w:rPr>
          <w:lang w:val="en-US"/>
        </w:rPr>
        <w:t xml:space="preserve"> </w:t>
      </w:r>
      <w:r w:rsidRPr="00DC2EEF">
        <w:rPr>
          <w:lang w:val="en-US"/>
        </w:rPr>
        <w:t>270</w:t>
      </w:r>
    </w:p>
  </w:footnote>
  <w:footnote w:id="45">
    <w:p w:rsidR="005232B3" w:rsidRPr="00DC2EEF" w:rsidRDefault="005232B3">
      <w:pPr>
        <w:pStyle w:val="Funotentext"/>
        <w:rPr>
          <w:lang w:val="en-US"/>
        </w:rPr>
      </w:pPr>
      <w:r>
        <w:rPr>
          <w:rStyle w:val="Funotenzeichen"/>
        </w:rPr>
        <w:footnoteRef/>
      </w:r>
      <w:r w:rsidRPr="00DC2EEF">
        <w:rPr>
          <w:lang w:val="en-US"/>
        </w:rPr>
        <w:t xml:space="preserve"> </w:t>
      </w:r>
      <w:r w:rsidR="00DC2EEF">
        <w:rPr>
          <w:lang w:val="en-US"/>
        </w:rPr>
        <w:t>LW 22, S.</w:t>
      </w:r>
      <w:r w:rsidRPr="00DC2EEF">
        <w:rPr>
          <w:lang w:val="en-US"/>
        </w:rPr>
        <w:t>270f.</w:t>
      </w:r>
    </w:p>
  </w:footnote>
  <w:footnote w:id="46">
    <w:p w:rsidR="002A2EC3" w:rsidRPr="00DC2EEF" w:rsidRDefault="002A2EC3">
      <w:pPr>
        <w:pStyle w:val="Funotentext"/>
        <w:rPr>
          <w:lang w:val="en-US"/>
        </w:rPr>
      </w:pPr>
      <w:r>
        <w:rPr>
          <w:rStyle w:val="Funotenzeichen"/>
        </w:rPr>
        <w:footnoteRef/>
      </w:r>
      <w:r w:rsidRPr="00DC2EEF">
        <w:rPr>
          <w:lang w:val="en-US"/>
        </w:rPr>
        <w:t xml:space="preserve"> </w:t>
      </w:r>
      <w:r w:rsidR="00DC2EEF">
        <w:rPr>
          <w:lang w:val="en-US"/>
        </w:rPr>
        <w:t>LW 22, S.</w:t>
      </w:r>
      <w:r w:rsidRPr="00DC2EEF">
        <w:rPr>
          <w:lang w:val="en-US"/>
        </w:rPr>
        <w:t>281</w:t>
      </w:r>
    </w:p>
  </w:footnote>
  <w:footnote w:id="47">
    <w:p w:rsidR="00EC52EA" w:rsidRPr="00DC2EEF" w:rsidRDefault="00EC52EA">
      <w:pPr>
        <w:pStyle w:val="Funotentext"/>
        <w:rPr>
          <w:lang w:val="en-US"/>
        </w:rPr>
      </w:pPr>
      <w:r>
        <w:rPr>
          <w:rStyle w:val="Funotenzeichen"/>
        </w:rPr>
        <w:footnoteRef/>
      </w:r>
      <w:r w:rsidRPr="00DC2EEF">
        <w:rPr>
          <w:lang w:val="en-US"/>
        </w:rPr>
        <w:t xml:space="preserve"> </w:t>
      </w:r>
      <w:r w:rsidR="00DC2EEF">
        <w:rPr>
          <w:lang w:val="en-US"/>
        </w:rPr>
        <w:t>Ebd.</w:t>
      </w:r>
    </w:p>
  </w:footnote>
  <w:footnote w:id="48">
    <w:p w:rsidR="00451A5C" w:rsidRPr="00DC2EEF" w:rsidRDefault="00451A5C">
      <w:pPr>
        <w:pStyle w:val="Funotentext"/>
        <w:rPr>
          <w:lang w:val="en-US"/>
        </w:rPr>
      </w:pPr>
      <w:r>
        <w:rPr>
          <w:rStyle w:val="Funotenzeichen"/>
        </w:rPr>
        <w:footnoteRef/>
      </w:r>
      <w:r w:rsidRPr="00DC2EEF">
        <w:rPr>
          <w:lang w:val="en-US"/>
        </w:rPr>
        <w:t xml:space="preserve"> </w:t>
      </w:r>
      <w:r w:rsidR="00DC2EEF">
        <w:rPr>
          <w:lang w:val="en-US"/>
        </w:rPr>
        <w:t>Ebd. S.</w:t>
      </w:r>
      <w:r w:rsidR="00DC2EEF" w:rsidRPr="00DC2EEF">
        <w:rPr>
          <w:lang w:val="en-US"/>
        </w:rPr>
        <w:t xml:space="preserve"> </w:t>
      </w:r>
      <w:r w:rsidRPr="00DC2EEF">
        <w:rPr>
          <w:lang w:val="en-US"/>
        </w:rPr>
        <w:t>282</w:t>
      </w:r>
    </w:p>
  </w:footnote>
  <w:footnote w:id="49">
    <w:p w:rsidR="00451A5C" w:rsidRPr="00DC2EEF" w:rsidRDefault="00451A5C">
      <w:pPr>
        <w:pStyle w:val="Funotentext"/>
        <w:rPr>
          <w:lang w:val="en-US"/>
        </w:rPr>
      </w:pPr>
      <w:r>
        <w:rPr>
          <w:rStyle w:val="Funotenzeichen"/>
        </w:rPr>
        <w:footnoteRef/>
      </w:r>
      <w:r w:rsidRPr="00DC2EEF">
        <w:rPr>
          <w:lang w:val="en-US"/>
        </w:rPr>
        <w:t xml:space="preserve"> </w:t>
      </w:r>
      <w:r w:rsidR="00DC2EEF">
        <w:rPr>
          <w:lang w:val="en-US"/>
        </w:rPr>
        <w:t xml:space="preserve">Ebd. S. </w:t>
      </w:r>
      <w:r w:rsidRPr="00DC2EEF">
        <w:rPr>
          <w:lang w:val="en-US"/>
        </w:rPr>
        <w:t>284f.</w:t>
      </w:r>
    </w:p>
  </w:footnote>
  <w:footnote w:id="50">
    <w:p w:rsidR="00795B66" w:rsidRPr="00DC2EEF" w:rsidRDefault="00795B66" w:rsidP="00795B66">
      <w:pPr>
        <w:pStyle w:val="Funotentext"/>
      </w:pPr>
      <w:r>
        <w:rPr>
          <w:rStyle w:val="Funotenzeichen"/>
        </w:rPr>
        <w:footnoteRef/>
      </w:r>
      <w:r w:rsidRPr="00DC2EEF">
        <w:t xml:space="preserve"> </w:t>
      </w:r>
      <w:r w:rsidR="00DC2EEF" w:rsidRPr="00DC2EEF">
        <w:t xml:space="preserve">Ebd. S. </w:t>
      </w:r>
      <w:r w:rsidRPr="00DC2EEF">
        <w:t>285</w:t>
      </w:r>
    </w:p>
  </w:footnote>
  <w:footnote w:id="51">
    <w:p w:rsidR="00795B66" w:rsidRPr="00DC2EEF" w:rsidRDefault="00795B66">
      <w:pPr>
        <w:pStyle w:val="Funotentext"/>
      </w:pPr>
      <w:r>
        <w:rPr>
          <w:rStyle w:val="Funotenzeichen"/>
        </w:rPr>
        <w:footnoteRef/>
      </w:r>
      <w:r w:rsidRPr="00DC2EEF">
        <w:t xml:space="preserve"> </w:t>
      </w:r>
      <w:r w:rsidR="00DC2EEF" w:rsidRPr="00DC2EEF">
        <w:t>Ebd. S.</w:t>
      </w:r>
      <w:r w:rsidRPr="00DC2EEF">
        <w:t>286</w:t>
      </w:r>
    </w:p>
  </w:footnote>
  <w:footnote w:id="52">
    <w:p w:rsidR="003B4519" w:rsidRPr="00DC2EEF" w:rsidRDefault="003B4519">
      <w:pPr>
        <w:pStyle w:val="Funotentext"/>
      </w:pPr>
      <w:r>
        <w:rPr>
          <w:rStyle w:val="Funotenzeichen"/>
        </w:rPr>
        <w:footnoteRef/>
      </w:r>
      <w:r w:rsidRPr="00DC2EEF">
        <w:t xml:space="preserve"> </w:t>
      </w:r>
      <w:r w:rsidR="00DC2EEF" w:rsidRPr="00DC2EEF">
        <w:t>LW 22, S.</w:t>
      </w:r>
      <w:r w:rsidRPr="00DC2EEF">
        <w:t>296</w:t>
      </w:r>
    </w:p>
  </w:footnote>
  <w:footnote w:id="53">
    <w:p w:rsidR="002A207C" w:rsidRPr="005E638A" w:rsidRDefault="002A207C">
      <w:pPr>
        <w:pStyle w:val="Funotentext"/>
      </w:pPr>
      <w:r>
        <w:rPr>
          <w:rStyle w:val="Funotenzeichen"/>
        </w:rPr>
        <w:footnoteRef/>
      </w:r>
      <w:r w:rsidRPr="005E638A">
        <w:t xml:space="preserve"> </w:t>
      </w:r>
      <w:r w:rsidR="00DC2EEF" w:rsidRPr="005E638A">
        <w:t xml:space="preserve">Ebd. S. </w:t>
      </w:r>
      <w:r w:rsidRPr="005E638A">
        <w:t>302</w:t>
      </w:r>
    </w:p>
  </w:footnote>
  <w:footnote w:id="54">
    <w:p w:rsidR="002A207C" w:rsidRPr="005E638A" w:rsidRDefault="002A207C">
      <w:pPr>
        <w:pStyle w:val="Funotentext"/>
      </w:pPr>
      <w:r>
        <w:rPr>
          <w:rStyle w:val="Funotenzeichen"/>
        </w:rPr>
        <w:footnoteRef/>
      </w:r>
      <w:r w:rsidRPr="005E638A">
        <w:t xml:space="preserve"> </w:t>
      </w:r>
      <w:r w:rsidR="00DC2EEF" w:rsidRPr="005E638A">
        <w:t xml:space="preserve">Ebd. S. </w:t>
      </w:r>
      <w:r w:rsidRPr="005E638A">
        <w:t>307</w:t>
      </w:r>
    </w:p>
  </w:footnote>
  <w:footnote w:id="55">
    <w:p w:rsidR="00061195" w:rsidRPr="005E638A" w:rsidRDefault="00061195">
      <w:pPr>
        <w:pStyle w:val="Funotentext"/>
      </w:pPr>
      <w:r>
        <w:rPr>
          <w:rStyle w:val="Funotenzeichen"/>
        </w:rPr>
        <w:footnoteRef/>
      </w:r>
      <w:r w:rsidRPr="005E638A">
        <w:t xml:space="preserve"> </w:t>
      </w:r>
      <w:r w:rsidR="00DC2EEF" w:rsidRPr="005E638A">
        <w:t xml:space="preserve">Ebd. S. </w:t>
      </w:r>
      <w:r w:rsidRPr="005E638A">
        <w:t>269 f.</w:t>
      </w:r>
    </w:p>
  </w:footnote>
  <w:footnote w:id="56">
    <w:p w:rsidR="00563867" w:rsidRPr="005E638A" w:rsidRDefault="00563867">
      <w:pPr>
        <w:pStyle w:val="Funotentext"/>
      </w:pPr>
      <w:r>
        <w:rPr>
          <w:rStyle w:val="Funotenzeichen"/>
        </w:rPr>
        <w:footnoteRef/>
      </w:r>
      <w:r w:rsidRPr="005E638A">
        <w:t xml:space="preserve"> </w:t>
      </w:r>
      <w:r w:rsidR="00C45AF6">
        <w:t>Ebd.</w:t>
      </w:r>
      <w:r w:rsidR="00DC2EEF" w:rsidRPr="005E638A">
        <w:t xml:space="preserve"> S.</w:t>
      </w:r>
      <w:r w:rsidRPr="005E638A">
        <w:t>308</w:t>
      </w:r>
    </w:p>
  </w:footnote>
  <w:footnote w:id="57">
    <w:p w:rsidR="00372914" w:rsidRPr="005E638A" w:rsidRDefault="00372914">
      <w:pPr>
        <w:pStyle w:val="Funotentext"/>
      </w:pPr>
      <w:r>
        <w:rPr>
          <w:rStyle w:val="Funotenzeichen"/>
        </w:rPr>
        <w:footnoteRef/>
      </w:r>
      <w:r w:rsidRPr="005E638A">
        <w:t xml:space="preserve"> </w:t>
      </w:r>
      <w:r w:rsidR="00DC2EEF" w:rsidRPr="005E638A">
        <w:t>Ebd. S.</w:t>
      </w:r>
      <w:r w:rsidRPr="005E638A">
        <w:t>270</w:t>
      </w:r>
    </w:p>
  </w:footnote>
  <w:footnote w:id="58">
    <w:p w:rsidR="00372914" w:rsidRPr="005E638A" w:rsidRDefault="00372914">
      <w:pPr>
        <w:pStyle w:val="Funotentext"/>
      </w:pPr>
      <w:r>
        <w:rPr>
          <w:rStyle w:val="Funotenzeichen"/>
        </w:rPr>
        <w:footnoteRef/>
      </w:r>
      <w:r w:rsidRPr="005E638A">
        <w:t xml:space="preserve"> </w:t>
      </w:r>
      <w:r w:rsidR="00DC2EEF" w:rsidRPr="005E638A">
        <w:t xml:space="preserve">Ebd. S. </w:t>
      </w:r>
      <w:r w:rsidRPr="005E638A">
        <w:t>211</w:t>
      </w:r>
    </w:p>
  </w:footnote>
  <w:footnote w:id="59">
    <w:p w:rsidR="00372914" w:rsidRPr="005E638A" w:rsidRDefault="00372914">
      <w:pPr>
        <w:pStyle w:val="Funotentext"/>
      </w:pPr>
      <w:r>
        <w:rPr>
          <w:rStyle w:val="Funotenzeichen"/>
        </w:rPr>
        <w:footnoteRef/>
      </w:r>
      <w:r w:rsidRPr="005E638A">
        <w:t xml:space="preserve"> </w:t>
      </w:r>
      <w:r w:rsidR="00DC2EEF" w:rsidRPr="005E638A">
        <w:t xml:space="preserve">Ebd. S. </w:t>
      </w:r>
      <w:r w:rsidRPr="005E638A">
        <w:t>212</w:t>
      </w:r>
    </w:p>
  </w:footnote>
  <w:footnote w:id="60">
    <w:p w:rsidR="001B4D3C" w:rsidRPr="005E638A" w:rsidRDefault="001B4D3C">
      <w:pPr>
        <w:pStyle w:val="Funotentext"/>
      </w:pPr>
      <w:r>
        <w:rPr>
          <w:rStyle w:val="Funotenzeichen"/>
        </w:rPr>
        <w:footnoteRef/>
      </w:r>
      <w:r w:rsidRPr="005E638A">
        <w:t xml:space="preserve"> </w:t>
      </w:r>
      <w:r w:rsidR="00DC2EEF" w:rsidRPr="005E638A">
        <w:t xml:space="preserve">Ebd. S. </w:t>
      </w:r>
      <w:r w:rsidRPr="005E638A">
        <w:t>308</w:t>
      </w:r>
    </w:p>
  </w:footnote>
  <w:footnote w:id="61">
    <w:p w:rsidR="002D6148" w:rsidRPr="005E638A" w:rsidRDefault="002D6148">
      <w:pPr>
        <w:pStyle w:val="Funotentext"/>
      </w:pPr>
      <w:r>
        <w:rPr>
          <w:rStyle w:val="Funotenzeichen"/>
        </w:rPr>
        <w:footnoteRef/>
      </w:r>
      <w:r w:rsidRPr="005E638A">
        <w:t xml:space="preserve"> </w:t>
      </w:r>
      <w:r w:rsidR="00DC2EEF" w:rsidRPr="005E638A">
        <w:t xml:space="preserve">Ebd. S. </w:t>
      </w:r>
      <w:r w:rsidRPr="005E638A">
        <w:t>307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967"/>
    <w:multiLevelType w:val="multilevel"/>
    <w:tmpl w:val="B0485D50"/>
    <w:styleLink w:val="AktuelleList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E1907"/>
    <w:multiLevelType w:val="hybridMultilevel"/>
    <w:tmpl w:val="B0485D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937FA2"/>
    <w:multiLevelType w:val="hybridMultilevel"/>
    <w:tmpl w:val="93C4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935161">
    <w:abstractNumId w:val="1"/>
  </w:num>
  <w:num w:numId="2" w16cid:durableId="1528635496">
    <w:abstractNumId w:val="0"/>
  </w:num>
  <w:num w:numId="3" w16cid:durableId="1402488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FB"/>
    <w:rsid w:val="00005EB5"/>
    <w:rsid w:val="00032073"/>
    <w:rsid w:val="00061195"/>
    <w:rsid w:val="0008006C"/>
    <w:rsid w:val="00084B02"/>
    <w:rsid w:val="00096013"/>
    <w:rsid w:val="000F72B8"/>
    <w:rsid w:val="001118E5"/>
    <w:rsid w:val="00127807"/>
    <w:rsid w:val="00135B36"/>
    <w:rsid w:val="00140BD8"/>
    <w:rsid w:val="00142CAE"/>
    <w:rsid w:val="00155316"/>
    <w:rsid w:val="00182CA8"/>
    <w:rsid w:val="001878C0"/>
    <w:rsid w:val="001A5697"/>
    <w:rsid w:val="001B4D3C"/>
    <w:rsid w:val="00210028"/>
    <w:rsid w:val="00213FB9"/>
    <w:rsid w:val="002525A7"/>
    <w:rsid w:val="00253B22"/>
    <w:rsid w:val="002725F0"/>
    <w:rsid w:val="00275F83"/>
    <w:rsid w:val="00293E4E"/>
    <w:rsid w:val="002A0A34"/>
    <w:rsid w:val="002A207C"/>
    <w:rsid w:val="002A2EC3"/>
    <w:rsid w:val="002C4333"/>
    <w:rsid w:val="002C4B0D"/>
    <w:rsid w:val="002C7424"/>
    <w:rsid w:val="002D6148"/>
    <w:rsid w:val="002E3858"/>
    <w:rsid w:val="002F798C"/>
    <w:rsid w:val="00312BC9"/>
    <w:rsid w:val="00333A68"/>
    <w:rsid w:val="0033571F"/>
    <w:rsid w:val="00335AF1"/>
    <w:rsid w:val="00340144"/>
    <w:rsid w:val="00351020"/>
    <w:rsid w:val="00372914"/>
    <w:rsid w:val="003B4519"/>
    <w:rsid w:val="003C4A1D"/>
    <w:rsid w:val="004010D4"/>
    <w:rsid w:val="00420C4F"/>
    <w:rsid w:val="00420E18"/>
    <w:rsid w:val="004274FF"/>
    <w:rsid w:val="00443389"/>
    <w:rsid w:val="00451A5C"/>
    <w:rsid w:val="00456AE1"/>
    <w:rsid w:val="00474816"/>
    <w:rsid w:val="00482599"/>
    <w:rsid w:val="0049325E"/>
    <w:rsid w:val="004A06E7"/>
    <w:rsid w:val="004C68AE"/>
    <w:rsid w:val="004D4553"/>
    <w:rsid w:val="004E651F"/>
    <w:rsid w:val="005232B3"/>
    <w:rsid w:val="00523461"/>
    <w:rsid w:val="00535CBF"/>
    <w:rsid w:val="00563867"/>
    <w:rsid w:val="00563E80"/>
    <w:rsid w:val="005B714E"/>
    <w:rsid w:val="005C2B68"/>
    <w:rsid w:val="005D428C"/>
    <w:rsid w:val="005E3962"/>
    <w:rsid w:val="005E638A"/>
    <w:rsid w:val="00606DFB"/>
    <w:rsid w:val="00611230"/>
    <w:rsid w:val="006242AD"/>
    <w:rsid w:val="0064302F"/>
    <w:rsid w:val="0065284D"/>
    <w:rsid w:val="0065508A"/>
    <w:rsid w:val="0069515D"/>
    <w:rsid w:val="006B081D"/>
    <w:rsid w:val="006D153C"/>
    <w:rsid w:val="006D79CB"/>
    <w:rsid w:val="006E6550"/>
    <w:rsid w:val="00707FE8"/>
    <w:rsid w:val="007102D8"/>
    <w:rsid w:val="00711972"/>
    <w:rsid w:val="00716146"/>
    <w:rsid w:val="00722259"/>
    <w:rsid w:val="00732E4E"/>
    <w:rsid w:val="00734E41"/>
    <w:rsid w:val="007442AF"/>
    <w:rsid w:val="007603FB"/>
    <w:rsid w:val="00795B66"/>
    <w:rsid w:val="007A2D14"/>
    <w:rsid w:val="007C0CFC"/>
    <w:rsid w:val="007D149D"/>
    <w:rsid w:val="007F1920"/>
    <w:rsid w:val="0080407F"/>
    <w:rsid w:val="00820D6D"/>
    <w:rsid w:val="00820E77"/>
    <w:rsid w:val="008A7313"/>
    <w:rsid w:val="008C2BE3"/>
    <w:rsid w:val="008C3407"/>
    <w:rsid w:val="008D3DE2"/>
    <w:rsid w:val="008F3551"/>
    <w:rsid w:val="008F35B9"/>
    <w:rsid w:val="00906924"/>
    <w:rsid w:val="00915910"/>
    <w:rsid w:val="009537B3"/>
    <w:rsid w:val="0097147C"/>
    <w:rsid w:val="00973EFC"/>
    <w:rsid w:val="009923E4"/>
    <w:rsid w:val="00994840"/>
    <w:rsid w:val="009967D6"/>
    <w:rsid w:val="009C0EFF"/>
    <w:rsid w:val="009C684D"/>
    <w:rsid w:val="009D54A9"/>
    <w:rsid w:val="009E38E5"/>
    <w:rsid w:val="00A219E7"/>
    <w:rsid w:val="00A55A10"/>
    <w:rsid w:val="00A86176"/>
    <w:rsid w:val="00AC67A2"/>
    <w:rsid w:val="00B0647D"/>
    <w:rsid w:val="00B23FA1"/>
    <w:rsid w:val="00B54363"/>
    <w:rsid w:val="00BD77FD"/>
    <w:rsid w:val="00BD7A46"/>
    <w:rsid w:val="00BF4FB2"/>
    <w:rsid w:val="00C16453"/>
    <w:rsid w:val="00C21349"/>
    <w:rsid w:val="00C45AF6"/>
    <w:rsid w:val="00C83DC0"/>
    <w:rsid w:val="00C84510"/>
    <w:rsid w:val="00C97F4F"/>
    <w:rsid w:val="00CB5F9A"/>
    <w:rsid w:val="00CC6098"/>
    <w:rsid w:val="00CC68C9"/>
    <w:rsid w:val="00CE0376"/>
    <w:rsid w:val="00D02C59"/>
    <w:rsid w:val="00D22169"/>
    <w:rsid w:val="00D23338"/>
    <w:rsid w:val="00D30532"/>
    <w:rsid w:val="00D37503"/>
    <w:rsid w:val="00DA7E16"/>
    <w:rsid w:val="00DC2EEF"/>
    <w:rsid w:val="00DF34D3"/>
    <w:rsid w:val="00E24AB3"/>
    <w:rsid w:val="00E32E78"/>
    <w:rsid w:val="00E50EF5"/>
    <w:rsid w:val="00E732BE"/>
    <w:rsid w:val="00E95F02"/>
    <w:rsid w:val="00EC52EA"/>
    <w:rsid w:val="00EE6EE1"/>
    <w:rsid w:val="00EF79BD"/>
    <w:rsid w:val="00F03EDC"/>
    <w:rsid w:val="00F2279D"/>
    <w:rsid w:val="00F4204C"/>
    <w:rsid w:val="00F63F63"/>
    <w:rsid w:val="00F64DF9"/>
    <w:rsid w:val="00F82FF7"/>
    <w:rsid w:val="00F85F85"/>
    <w:rsid w:val="00FB5D27"/>
    <w:rsid w:val="00FD1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4B04F5"/>
  <w15:chartTrackingRefBased/>
  <w15:docId w15:val="{7B879A6A-6CB4-A440-812A-AA8B44E8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E38E5"/>
    <w:rPr>
      <w:sz w:val="20"/>
      <w:szCs w:val="20"/>
    </w:rPr>
  </w:style>
  <w:style w:type="character" w:customStyle="1" w:styleId="FunotentextZchn">
    <w:name w:val="Fußnotentext Zchn"/>
    <w:basedOn w:val="Absatz-Standardschriftart"/>
    <w:link w:val="Funotentext"/>
    <w:uiPriority w:val="99"/>
    <w:semiHidden/>
    <w:rsid w:val="009E38E5"/>
    <w:rPr>
      <w:sz w:val="20"/>
      <w:szCs w:val="20"/>
    </w:rPr>
  </w:style>
  <w:style w:type="character" w:styleId="Funotenzeichen">
    <w:name w:val="footnote reference"/>
    <w:basedOn w:val="Absatz-Standardschriftart"/>
    <w:uiPriority w:val="99"/>
    <w:semiHidden/>
    <w:unhideWhenUsed/>
    <w:rsid w:val="009E38E5"/>
    <w:rPr>
      <w:vertAlign w:val="superscript"/>
    </w:rPr>
  </w:style>
  <w:style w:type="paragraph" w:styleId="Listenabsatz">
    <w:name w:val="List Paragraph"/>
    <w:basedOn w:val="Standard"/>
    <w:uiPriority w:val="34"/>
    <w:qFormat/>
    <w:rsid w:val="0033571F"/>
    <w:pPr>
      <w:ind w:left="720"/>
      <w:contextualSpacing/>
    </w:pPr>
  </w:style>
  <w:style w:type="numbering" w:customStyle="1" w:styleId="AktuelleListe1">
    <w:name w:val="Aktuelle Liste1"/>
    <w:uiPriority w:val="99"/>
    <w:rsid w:val="0033571F"/>
    <w:pPr>
      <w:numPr>
        <w:numId w:val="2"/>
      </w:numPr>
    </w:pPr>
  </w:style>
  <w:style w:type="character" w:styleId="Hyperlink">
    <w:name w:val="Hyperlink"/>
    <w:basedOn w:val="Absatz-Standardschriftart"/>
    <w:uiPriority w:val="99"/>
    <w:semiHidden/>
    <w:unhideWhenUsed/>
    <w:rsid w:val="00820E77"/>
    <w:rPr>
      <w:color w:val="0000FF"/>
      <w:u w:val="single"/>
    </w:rPr>
  </w:style>
  <w:style w:type="character" w:customStyle="1" w:styleId="apple-converted-space">
    <w:name w:val="apple-converted-space"/>
    <w:basedOn w:val="Absatz-Standardschriftart"/>
    <w:rsid w:val="00820E77"/>
  </w:style>
  <w:style w:type="paragraph" w:styleId="Fuzeile">
    <w:name w:val="footer"/>
    <w:basedOn w:val="Standard"/>
    <w:link w:val="FuzeileZchn"/>
    <w:uiPriority w:val="99"/>
    <w:unhideWhenUsed/>
    <w:rsid w:val="00C97F4F"/>
    <w:pPr>
      <w:tabs>
        <w:tab w:val="center" w:pos="4536"/>
        <w:tab w:val="right" w:pos="9072"/>
      </w:tabs>
    </w:pPr>
  </w:style>
  <w:style w:type="character" w:customStyle="1" w:styleId="FuzeileZchn">
    <w:name w:val="Fußzeile Zchn"/>
    <w:basedOn w:val="Absatz-Standardschriftart"/>
    <w:link w:val="Fuzeile"/>
    <w:uiPriority w:val="99"/>
    <w:rsid w:val="00C97F4F"/>
  </w:style>
  <w:style w:type="character" w:styleId="Seitenzahl">
    <w:name w:val="page number"/>
    <w:basedOn w:val="Absatz-Standardschriftart"/>
    <w:uiPriority w:val="99"/>
    <w:semiHidden/>
    <w:unhideWhenUsed/>
    <w:rsid w:val="00C97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Lena_massac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10156</Words>
  <Characters>63987</Characters>
  <Application>Microsoft Office Word</Application>
  <DocSecurity>0</DocSecurity>
  <Lines>533</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Havemann</dc:creator>
  <cp:keywords/>
  <dc:description/>
  <cp:lastModifiedBy>Gudrun Havemann</cp:lastModifiedBy>
  <cp:revision>7</cp:revision>
  <dcterms:created xsi:type="dcterms:W3CDTF">2024-05-14T17:49:00Z</dcterms:created>
  <dcterms:modified xsi:type="dcterms:W3CDTF">2024-12-03T09:02:00Z</dcterms:modified>
</cp:coreProperties>
</file>